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E4472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E4472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E4472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E4472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E4472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E44726">
        <w:rPr>
          <w:rFonts w:ascii="Source Sans Pro" w:hAnsi="Source Sans Pro"/>
          <w:sz w:val="22"/>
          <w:szCs w:val="22"/>
          <w:lang w:val="es-ES"/>
        </w:rPr>
        <w:t>de 2022</w:t>
      </w:r>
      <w:r w:rsidRPr="00E4472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E4472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1A5C32E" w:rsidR="00AA65C1" w:rsidRPr="00E4472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E4472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E4472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E4472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E44726">
        <w:rPr>
          <w:rFonts w:ascii="Source Sans Pro" w:hAnsi="Source Sans Pro"/>
          <w:b/>
          <w:sz w:val="22"/>
          <w:szCs w:val="22"/>
          <w:lang w:val="es-ES"/>
        </w:rPr>
        <w:t>/</w:t>
      </w:r>
      <w:r w:rsidR="009D351A" w:rsidRPr="00E44726">
        <w:rPr>
          <w:rFonts w:ascii="Source Sans Pro" w:hAnsi="Source Sans Pro"/>
          <w:b/>
          <w:sz w:val="22"/>
          <w:szCs w:val="22"/>
          <w:lang w:val="es-ES"/>
        </w:rPr>
        <w:t>711</w:t>
      </w:r>
      <w:r w:rsidR="00CA7175" w:rsidRPr="00E4472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E4472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E4472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E4472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E4472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E4472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FB14CC3" w:rsidR="00AF018E" w:rsidRPr="00E4472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E44726">
        <w:rPr>
          <w:rFonts w:ascii="Source Sans Pro" w:hAnsi="Source Sans Pro"/>
          <w:b/>
          <w:sz w:val="22"/>
          <w:szCs w:val="22"/>
        </w:rPr>
        <w:t>ASUNTO:</w:t>
      </w:r>
      <w:r w:rsidRPr="00E44726">
        <w:rPr>
          <w:rFonts w:ascii="Source Sans Pro" w:hAnsi="Source Sans Pro"/>
          <w:sz w:val="22"/>
          <w:szCs w:val="22"/>
        </w:rPr>
        <w:t xml:space="preserve"> </w:t>
      </w:r>
      <w:r w:rsidR="00327538" w:rsidRPr="00E44726">
        <w:rPr>
          <w:rFonts w:ascii="Source Sans Pro" w:hAnsi="Source Sans Pro"/>
          <w:sz w:val="22"/>
          <w:szCs w:val="22"/>
        </w:rPr>
        <w:t>Acuerdo</w:t>
      </w:r>
      <w:r w:rsidR="00E977AB" w:rsidRPr="00E44726">
        <w:rPr>
          <w:rFonts w:ascii="Source Sans Pro" w:hAnsi="Source Sans Pro"/>
          <w:sz w:val="22"/>
          <w:szCs w:val="22"/>
        </w:rPr>
        <w:t xml:space="preserve"> de</w:t>
      </w:r>
      <w:r w:rsidR="00C8466C" w:rsidRPr="00E44726">
        <w:rPr>
          <w:rFonts w:ascii="Source Sans Pro" w:hAnsi="Source Sans Pro"/>
          <w:sz w:val="22"/>
          <w:szCs w:val="22"/>
        </w:rPr>
        <w:t xml:space="preserve"> </w:t>
      </w:r>
      <w:r w:rsidR="00327538" w:rsidRPr="00E44726">
        <w:rPr>
          <w:rFonts w:ascii="Source Sans Pro" w:hAnsi="Source Sans Pro"/>
          <w:sz w:val="22"/>
          <w:szCs w:val="22"/>
        </w:rPr>
        <w:t>incumplimiento</w:t>
      </w:r>
      <w:r w:rsidR="00D9254C" w:rsidRPr="00E44726">
        <w:rPr>
          <w:rFonts w:ascii="Source Sans Pro" w:hAnsi="Source Sans Pro"/>
          <w:sz w:val="22"/>
          <w:szCs w:val="22"/>
        </w:rPr>
        <w:t xml:space="preserve"> </w:t>
      </w:r>
      <w:r w:rsidR="009D351A" w:rsidRPr="00E44726">
        <w:rPr>
          <w:rFonts w:ascii="Source Sans Pro" w:hAnsi="Source Sans Pro"/>
          <w:sz w:val="22"/>
          <w:szCs w:val="22"/>
        </w:rPr>
        <w:t>parcial</w:t>
      </w:r>
    </w:p>
    <w:p w14:paraId="4F107600" w14:textId="4DA89E1F" w:rsidR="00AA65C1" w:rsidRPr="00E4472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E4472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E44726">
        <w:t xml:space="preserve"> </w:t>
      </w:r>
      <w:r w:rsidR="009D351A" w:rsidRPr="00E44726">
        <w:rPr>
          <w:rFonts w:ascii="Source Sans Pro" w:hAnsi="Source Sans Pro"/>
          <w:b/>
        </w:rPr>
        <w:t>IVAI/VEOFI-039/012/2022</w:t>
      </w:r>
    </w:p>
    <w:p w14:paraId="49B86A63" w14:textId="77777777" w:rsidR="00C8466C" w:rsidRPr="00E4472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53523C0C" w:rsidR="008805C1" w:rsidRPr="00E44726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E44726"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 w:rsidRPr="00E44726">
        <w:rPr>
          <w:rFonts w:ascii="Source Sans Pro" w:hAnsi="Source Sans Pro" w:cs="Arial"/>
          <w:b/>
          <w:sz w:val="22"/>
          <w:szCs w:val="22"/>
        </w:rPr>
        <w:t xml:space="preserve">DE </w:t>
      </w:r>
      <w:r w:rsidR="009D351A" w:rsidRPr="00E44726">
        <w:rPr>
          <w:rFonts w:ascii="Source Sans Pro" w:hAnsi="Source Sans Pro" w:cs="Arial"/>
          <w:b/>
          <w:sz w:val="22"/>
          <w:szCs w:val="22"/>
        </w:rPr>
        <w:t>CAMERINO Z. MENDOZA</w:t>
      </w:r>
    </w:p>
    <w:p w14:paraId="18A758A6" w14:textId="27696620" w:rsidR="00AA65C1" w:rsidRPr="00E4472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E4472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E4472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510A3B9" w:rsidR="00F150BD" w:rsidRPr="00E44726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E4472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E44726">
        <w:rPr>
          <w:rFonts w:ascii="Source Sans Pro" w:hAnsi="Source Sans Pro" w:cs="Arial"/>
          <w:sz w:val="22"/>
          <w:szCs w:val="22"/>
        </w:rPr>
        <w:t>20, 21 y 22</w:t>
      </w:r>
      <w:r w:rsidRPr="00E4472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E44726">
        <w:rPr>
          <w:rFonts w:ascii="Source Sans Pro" w:hAnsi="Source Sans Pro" w:cs="Arial"/>
          <w:sz w:val="22"/>
          <w:szCs w:val="22"/>
        </w:rPr>
        <w:t xml:space="preserve">acuerdo </w:t>
      </w:r>
      <w:r w:rsidRPr="00E4472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E44726">
        <w:rPr>
          <w:rFonts w:ascii="Source Sans Pro" w:hAnsi="Source Sans Pro" w:cs="Arial"/>
          <w:sz w:val="22"/>
          <w:szCs w:val="22"/>
        </w:rPr>
        <w:t>incumplimiento</w:t>
      </w:r>
      <w:r w:rsidR="00842729" w:rsidRPr="00E44726">
        <w:rPr>
          <w:rFonts w:ascii="Source Sans Pro" w:hAnsi="Source Sans Pro" w:cs="Arial"/>
          <w:sz w:val="22"/>
          <w:szCs w:val="22"/>
        </w:rPr>
        <w:t xml:space="preserve"> </w:t>
      </w:r>
      <w:r w:rsidR="009D351A" w:rsidRPr="00E44726">
        <w:rPr>
          <w:rFonts w:ascii="Source Sans Pro" w:hAnsi="Source Sans Pro" w:cs="Arial"/>
          <w:sz w:val="22"/>
          <w:szCs w:val="22"/>
        </w:rPr>
        <w:t>parcia</w:t>
      </w:r>
      <w:r w:rsidR="00D9254C" w:rsidRPr="00E44726">
        <w:rPr>
          <w:rFonts w:ascii="Source Sans Pro" w:hAnsi="Source Sans Pro" w:cs="Arial"/>
          <w:sz w:val="22"/>
          <w:szCs w:val="22"/>
        </w:rPr>
        <w:t>l</w:t>
      </w:r>
      <w:r w:rsidR="00122FB9" w:rsidRPr="00E4472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E4472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E44726">
        <w:rPr>
          <w:rFonts w:ascii="Source Sans Pro" w:hAnsi="Source Sans Pro" w:cs="Arial"/>
          <w:sz w:val="22"/>
          <w:szCs w:val="22"/>
        </w:rPr>
        <w:t>diecisiete</w:t>
      </w:r>
      <w:r w:rsidR="00563B34" w:rsidRPr="00E4472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E44726">
        <w:rPr>
          <w:rFonts w:ascii="Source Sans Pro" w:hAnsi="Source Sans Pro" w:cs="Arial"/>
          <w:sz w:val="22"/>
          <w:szCs w:val="22"/>
        </w:rPr>
        <w:t>noviembre</w:t>
      </w:r>
      <w:r w:rsidR="00563B34" w:rsidRPr="00E44726">
        <w:rPr>
          <w:rFonts w:ascii="Source Sans Pro" w:hAnsi="Source Sans Pro" w:cs="Arial"/>
          <w:sz w:val="22"/>
          <w:szCs w:val="22"/>
        </w:rPr>
        <w:t xml:space="preserve"> </w:t>
      </w:r>
      <w:r w:rsidRPr="00E4472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E44726">
        <w:rPr>
          <w:rFonts w:ascii="Source Sans Pro" w:hAnsi="Source Sans Pro" w:cs="Arial"/>
          <w:sz w:val="22"/>
          <w:szCs w:val="22"/>
        </w:rPr>
        <w:t>veintidós</w:t>
      </w:r>
      <w:r w:rsidR="00E7081D" w:rsidRPr="00E44726">
        <w:rPr>
          <w:rFonts w:ascii="Source Sans Pro" w:hAnsi="Source Sans Pro" w:cs="Arial"/>
          <w:sz w:val="22"/>
          <w:szCs w:val="22"/>
        </w:rPr>
        <w:t>, c</w:t>
      </w:r>
      <w:r w:rsidR="007F1B01" w:rsidRPr="00E44726">
        <w:rPr>
          <w:rFonts w:ascii="Source Sans Pro" w:hAnsi="Source Sans Pro" w:cs="Arial"/>
          <w:sz w:val="22"/>
          <w:szCs w:val="22"/>
        </w:rPr>
        <w:t>onsistente de</w:t>
      </w:r>
      <w:r w:rsidR="005D6077" w:rsidRPr="00E44726">
        <w:rPr>
          <w:rFonts w:ascii="Source Sans Pro" w:hAnsi="Source Sans Pro" w:cs="Arial"/>
          <w:sz w:val="22"/>
          <w:szCs w:val="22"/>
        </w:rPr>
        <w:t xml:space="preserve"> </w:t>
      </w:r>
      <w:r w:rsidR="009D351A" w:rsidRPr="00E44726">
        <w:rPr>
          <w:rFonts w:ascii="Source Sans Pro" w:hAnsi="Source Sans Pro" w:cs="Arial"/>
          <w:sz w:val="22"/>
          <w:szCs w:val="22"/>
        </w:rPr>
        <w:t>ocho</w:t>
      </w:r>
      <w:r w:rsidR="003F754D" w:rsidRPr="00E44726">
        <w:rPr>
          <w:rFonts w:ascii="Source Sans Pro" w:hAnsi="Source Sans Pro" w:cs="Arial"/>
          <w:sz w:val="22"/>
          <w:szCs w:val="22"/>
        </w:rPr>
        <w:t xml:space="preserve"> fojas</w:t>
      </w:r>
      <w:r w:rsidRPr="00E4472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E44726">
        <w:rPr>
          <w:rFonts w:ascii="Source Sans Pro" w:hAnsi="Source Sans Pro" w:cs="Arial"/>
          <w:sz w:val="22"/>
          <w:szCs w:val="22"/>
        </w:rPr>
        <w:t xml:space="preserve">puntos </w:t>
      </w:r>
      <w:r w:rsidRPr="00E4472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E44726">
        <w:rPr>
          <w:rFonts w:ascii="Source Sans Pro" w:hAnsi="Source Sans Pro" w:cs="Arial"/>
          <w:sz w:val="22"/>
          <w:szCs w:val="22"/>
        </w:rPr>
        <w:t>ce</w:t>
      </w:r>
      <w:r w:rsidRPr="00E4472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E44726" w:rsidRDefault="00842729" w:rsidP="00842729">
      <w:pPr>
        <w:rPr>
          <w:rFonts w:ascii="Source Sans Pro" w:hAnsi="Source Sans Pro" w:cs="Arial"/>
          <w:b/>
        </w:rPr>
      </w:pPr>
    </w:p>
    <w:p w14:paraId="6BA875E2" w14:textId="77777777" w:rsidR="009D351A" w:rsidRPr="00E44726" w:rsidRDefault="009D351A" w:rsidP="009D351A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E4472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44726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E44726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E44726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E44726">
        <w:rPr>
          <w:rFonts w:ascii="Source Sans Pro" w:hAnsi="Source Sans Pro" w:cs="Arial"/>
          <w:b/>
          <w:i/>
          <w:sz w:val="18"/>
          <w:szCs w:val="18"/>
        </w:rPr>
        <w:t>INCUMPLIMIENTO PARCIAL</w:t>
      </w:r>
      <w:r w:rsidRPr="00E44726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E44726">
        <w:rPr>
          <w:rFonts w:ascii="Source Sans Pro" w:hAnsi="Source Sans Pro" w:cs="Arial"/>
          <w:b/>
          <w:i/>
          <w:sz w:val="18"/>
          <w:szCs w:val="18"/>
        </w:rPr>
        <w:t>cuarto trimestre de dos mil veintiuno</w:t>
      </w:r>
      <w:r w:rsidRPr="00E44726">
        <w:rPr>
          <w:rFonts w:ascii="Source Sans Pro" w:hAnsi="Source Sans Pro" w:cs="Arial"/>
          <w:i/>
          <w:sz w:val="18"/>
          <w:szCs w:val="18"/>
        </w:rPr>
        <w:t xml:space="preserve"> de seis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E44726">
        <w:rPr>
          <w:rFonts w:ascii="Source Sans Pro" w:hAnsi="Source Sans Pro" w:cs="Arial"/>
          <w:b/>
          <w:i/>
          <w:sz w:val="18"/>
          <w:szCs w:val="18"/>
        </w:rPr>
        <w:t>IVAI-OFICIO/DCVC/202/05/04/2022</w:t>
      </w:r>
      <w:r w:rsidRPr="00E44726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E44726">
        <w:rPr>
          <w:rFonts w:ascii="Source Sans Pro" w:hAnsi="Source Sans Pro" w:cs="Arial"/>
          <w:b/>
          <w:i/>
          <w:sz w:val="18"/>
          <w:szCs w:val="18"/>
        </w:rPr>
        <w:t xml:space="preserve">IVAI-OFICIO/DCVC/415/08/07/2022 </w:t>
      </w:r>
      <w:r w:rsidRPr="00E44726">
        <w:rPr>
          <w:rFonts w:ascii="Source Sans Pro" w:hAnsi="Source Sans Pro" w:cs="Arial"/>
          <w:i/>
          <w:sz w:val="18"/>
          <w:szCs w:val="18"/>
        </w:rPr>
        <w:t>e</w:t>
      </w:r>
      <w:r w:rsidRPr="00E44726">
        <w:rPr>
          <w:rFonts w:ascii="Source Sans Pro" w:hAnsi="Source Sans Pro" w:cs="Arial"/>
          <w:b/>
          <w:i/>
          <w:sz w:val="18"/>
          <w:szCs w:val="18"/>
        </w:rPr>
        <w:t xml:space="preserve"> IVAI-OFICIO/DCVC/560/29/09/2022, </w:t>
      </w:r>
      <w:r w:rsidRPr="00E44726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38BF59E9" w14:textId="77777777" w:rsidR="009D351A" w:rsidRPr="00E44726" w:rsidRDefault="009D351A" w:rsidP="009D351A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1FE90E65" w14:textId="77777777" w:rsidR="009D351A" w:rsidRPr="00E44726" w:rsidRDefault="009D351A" w:rsidP="009D351A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E4472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44726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E4472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E4472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E44726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E4472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</w:t>
      </w:r>
      <w:r w:rsidRPr="00E44726">
        <w:rPr>
          <w:rFonts w:ascii="Source Sans Pro" w:hAnsi="Source Sans Pro"/>
          <w:b/>
          <w:i/>
          <w:sz w:val="18"/>
          <w:szCs w:val="18"/>
        </w:rPr>
        <w:t>C. María Selene Antonio de los Santos</w:t>
      </w:r>
      <w:r w:rsidRPr="00E44726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quien se ostenta como</w:t>
      </w:r>
      <w:r w:rsidRPr="00E44726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E44726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r w:rsidRPr="00E44726">
        <w:rPr>
          <w:rFonts w:ascii="Source Sans Pro" w:hAnsi="Source Sans Pro" w:cs="Arial"/>
          <w:i/>
          <w:sz w:val="18"/>
          <w:szCs w:val="18"/>
        </w:rPr>
        <w:t>Camerino Z. Mendoza</w:t>
      </w:r>
      <w:r w:rsidRPr="00E44726">
        <w:rPr>
          <w:rFonts w:ascii="Source Sans Pro" w:hAnsi="Source Sans Pro"/>
          <w:i/>
          <w:sz w:val="18"/>
          <w:szCs w:val="18"/>
        </w:rPr>
        <w:t>.</w:t>
      </w:r>
    </w:p>
    <w:p w14:paraId="4ADA0EDC" w14:textId="77777777" w:rsidR="009D351A" w:rsidRPr="00E44726" w:rsidRDefault="009D351A" w:rsidP="009D351A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i/>
          <w:sz w:val="18"/>
          <w:szCs w:val="18"/>
        </w:rPr>
      </w:pPr>
    </w:p>
    <w:p w14:paraId="2A78E36B" w14:textId="77777777" w:rsidR="009D351A" w:rsidRPr="00E44726" w:rsidRDefault="009D351A" w:rsidP="009D351A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E44726">
        <w:rPr>
          <w:rFonts w:ascii="Source Sans Pro" w:hAnsi="Source Sans Pro"/>
          <w:b/>
          <w:i/>
          <w:sz w:val="18"/>
          <w:szCs w:val="18"/>
        </w:rPr>
        <w:t>Notifíquese</w:t>
      </w:r>
      <w:r w:rsidRPr="00E44726">
        <w:rPr>
          <w:rFonts w:ascii="Source Sans Pro" w:hAnsi="Source Sans Pro"/>
          <w:i/>
          <w:sz w:val="18"/>
          <w:szCs w:val="18"/>
        </w:rPr>
        <w:t xml:space="preserve"> </w:t>
      </w:r>
      <w:r w:rsidRPr="00E44726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E44726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E44726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r w:rsidRPr="00E44726">
        <w:rPr>
          <w:rFonts w:ascii="Source Sans Pro" w:hAnsi="Source Sans Pro" w:cs="Arial"/>
          <w:i/>
          <w:sz w:val="18"/>
          <w:szCs w:val="18"/>
        </w:rPr>
        <w:t>Camerino Z. Mendoza</w:t>
      </w:r>
      <w:r w:rsidRPr="00E44726">
        <w:rPr>
          <w:rFonts w:ascii="Source Sans Pro" w:hAnsi="Source Sans Pro"/>
          <w:i/>
          <w:sz w:val="18"/>
          <w:szCs w:val="18"/>
        </w:rPr>
        <w:t>, en términos de ley.</w:t>
      </w:r>
    </w:p>
    <w:p w14:paraId="5C81A590" w14:textId="77777777" w:rsidR="00F26F22" w:rsidRPr="00E44726" w:rsidRDefault="00F26F22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E4472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E4472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E4472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E4472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E4472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E4472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E4472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E4472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E4472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E4472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E4472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  <w:bookmarkStart w:id="1" w:name="_GoBack"/>
      <w:bookmarkEnd w:id="1"/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4726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8ED1-713F-4112-AE6B-7185612F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2022-11-23T04:29:00Z</dcterms:created>
  <dcterms:modified xsi:type="dcterms:W3CDTF">2022-11-23T22:22:00Z</dcterms:modified>
</cp:coreProperties>
</file>