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0C01AD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D11AB6">
        <w:rPr>
          <w:rFonts w:ascii="Source Sans Pro" w:hAnsi="Source Sans Pro" w:cs="Arial"/>
          <w:b/>
          <w:sz w:val="22"/>
          <w:szCs w:val="22"/>
        </w:rPr>
        <w:t xml:space="preserve">treinta y uno 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de </w:t>
      </w:r>
      <w:r w:rsidR="00D11AB6">
        <w:rPr>
          <w:rFonts w:ascii="Source Sans Pro" w:hAnsi="Source Sans Pro" w:cs="Arial"/>
          <w:b/>
          <w:sz w:val="22"/>
          <w:szCs w:val="22"/>
        </w:rPr>
        <w:t xml:space="preserve">marzo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  <w:r w:rsidR="0001632E" w:rsidRPr="000A6A84">
        <w:rPr>
          <w:rFonts w:ascii="Source Sans Pro" w:hAnsi="Source Sans Pro" w:cs="Arial"/>
          <w:b/>
          <w:sz w:val="22"/>
          <w:szCs w:val="22"/>
        </w:rPr>
        <w:t>.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9757FD">
        <w:rPr>
          <w:rFonts w:ascii="Source Sans Pro" w:hAnsi="Source Sans Pro" w:cs="Arial"/>
          <w:b/>
          <w:sz w:val="22"/>
          <w:szCs w:val="22"/>
        </w:rPr>
        <w:t>IVAI/VEOFI-217/013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9757FD">
        <w:rPr>
          <w:rFonts w:ascii="Source Sans Pro" w:hAnsi="Source Sans Pro" w:cs="Arial"/>
          <w:sz w:val="22"/>
          <w:szCs w:val="22"/>
        </w:rPr>
        <w:t>veintiocho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9757FD">
        <w:rPr>
          <w:rFonts w:ascii="Source Sans Pro" w:hAnsi="Source Sans Pro" w:cs="Arial"/>
          <w:sz w:val="22"/>
          <w:szCs w:val="22"/>
        </w:rPr>
        <w:t>febrero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7720A9">
        <w:rPr>
          <w:rFonts w:ascii="Source Sans Pro" w:hAnsi="Source Sans Pro" w:cs="Arial"/>
          <w:sz w:val="22"/>
          <w:szCs w:val="22"/>
        </w:rPr>
        <w:t xml:space="preserve">el Portal de Internet y 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7720A9">
        <w:rPr>
          <w:rFonts w:ascii="Source Sans Pro" w:hAnsi="Source Sans Pro" w:cs="Arial"/>
          <w:sz w:val="22"/>
          <w:szCs w:val="22"/>
        </w:rPr>
        <w:t>.</w:t>
      </w:r>
    </w:p>
    <w:p w:rsidR="00346AE4" w:rsidRPr="00641E68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EB6EBB" w:rsidRDefault="009757FD" w:rsidP="00606F51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79DBB4DB" wp14:editId="0AD86A49">
            <wp:extent cx="4656767" cy="22225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9677" cy="222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BB" w:rsidRDefault="00EB6EBB" w:rsidP="000A6A84">
      <w:pPr>
        <w:rPr>
          <w:rFonts w:ascii="Source Sans Pro" w:hAnsi="Source Sans Pro" w:cs="Arial"/>
          <w:sz w:val="22"/>
          <w:szCs w:val="22"/>
        </w:rPr>
      </w:pPr>
    </w:p>
    <w:p w:rsidR="00EB6EBB" w:rsidRDefault="009757FD" w:rsidP="00606F51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09C257B0" wp14:editId="0F706AF8">
            <wp:extent cx="4681462" cy="27305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9799" cy="27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BB" w:rsidRDefault="00EB6EBB" w:rsidP="000A6A84">
      <w:pPr>
        <w:rPr>
          <w:rFonts w:ascii="Source Sans Pro" w:hAnsi="Source Sans Pro" w:cs="Arial"/>
          <w:sz w:val="22"/>
          <w:szCs w:val="22"/>
        </w:rPr>
      </w:pPr>
    </w:p>
    <w:p w:rsidR="009757FD" w:rsidRDefault="009757FD" w:rsidP="00606F51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669BC9DB" wp14:editId="22A977B2">
            <wp:extent cx="4675995" cy="2692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2306" cy="270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CF" w:rsidRDefault="00E544CF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606F51">
        <w:rPr>
          <w:rFonts w:ascii="Source Sans Pro" w:hAnsi="Source Sans Pro" w:cs="Arial"/>
          <w:sz w:val="22"/>
          <w:szCs w:val="22"/>
        </w:rPr>
        <w:t>veintiocho</w:t>
      </w:r>
      <w:r w:rsidR="00606F51"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606F51">
        <w:rPr>
          <w:rFonts w:ascii="Source Sans Pro" w:hAnsi="Source Sans Pro" w:cs="Arial"/>
          <w:sz w:val="22"/>
          <w:szCs w:val="22"/>
        </w:rPr>
        <w:t>febrero</w:t>
      </w:r>
      <w:r w:rsidR="00606F51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606F51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>en</w:t>
      </w:r>
      <w:r w:rsidR="007720A9">
        <w:rPr>
          <w:rFonts w:ascii="Source Sans Pro" w:hAnsi="Source Sans Pro" w:cs="Arial"/>
          <w:sz w:val="22"/>
          <w:szCs w:val="22"/>
        </w:rPr>
        <w:t xml:space="preserve"> el Portal de Internet y 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</w:t>
      </w:r>
      <w:r w:rsidR="009A2416" w:rsidRPr="00D0107A">
        <w:rPr>
          <w:rFonts w:ascii="Source Sans Pro" w:hAnsi="Source Sans Pro" w:cs="Arial"/>
          <w:sz w:val="22"/>
          <w:szCs w:val="22"/>
        </w:rPr>
        <w:lastRenderedPageBreak/>
        <w:t xml:space="preserve">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7720A9">
        <w:rPr>
          <w:rFonts w:ascii="Source Sans Pro" w:hAnsi="Source Sans Pro" w:cs="Arial"/>
          <w:sz w:val="22"/>
          <w:szCs w:val="22"/>
        </w:rPr>
        <w:t>Lineamientos Generales Locales</w:t>
      </w:r>
      <w:r w:rsidR="00BA4411" w:rsidRPr="00BA4411">
        <w:rPr>
          <w:rFonts w:ascii="Source Sans Pro" w:hAnsi="Source Sans Pro" w:cs="Arial"/>
          <w:sz w:val="22"/>
          <w:szCs w:val="22"/>
        </w:rPr>
        <w:t>, 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b/>
          <w:sz w:val="22"/>
          <w:szCs w:val="22"/>
        </w:rPr>
        <w:t xml:space="preserve">cero </w:t>
      </w:r>
      <w:r w:rsidR="00017603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FD6FAD">
        <w:rPr>
          <w:rFonts w:ascii="Source Sans Pro" w:hAnsi="Source Sans Pro" w:cs="Arial"/>
          <w:b/>
          <w:sz w:val="22"/>
          <w:szCs w:val="22"/>
        </w:rPr>
        <w:t>0.0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7720A9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el Sujeto Obligado debe </w:t>
      </w:r>
      <w:r w:rsidR="00E80193" w:rsidRPr="00621A36">
        <w:rPr>
          <w:rFonts w:ascii="Source Sans Pro" w:hAnsi="Source Sans Pro" w:cs="Arial"/>
          <w:b/>
          <w:sz w:val="22"/>
          <w:szCs w:val="22"/>
        </w:rPr>
        <w:t>cumplir con los requerimientos</w:t>
      </w:r>
      <w:r w:rsidR="00E80193">
        <w:rPr>
          <w:rFonts w:ascii="Source Sans Pro" w:hAnsi="Source Sans Pro" w:cs="Arial"/>
          <w:sz w:val="22"/>
          <w:szCs w:val="22"/>
        </w:rPr>
        <w:t xml:space="preserve"> que se formulan de conformidad con lo siguiente: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3A000B" w:rsidRDefault="003A000B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05341A" w:rsidRPr="0005341A" w:rsidTr="00655F39">
        <w:trPr>
          <w:trHeight w:val="290"/>
        </w:trPr>
        <w:tc>
          <w:tcPr>
            <w:tcW w:w="9094" w:type="dxa"/>
            <w:gridSpan w:val="5"/>
            <w:tcBorders>
              <w:bottom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05341A" w:rsidRPr="0005341A" w:rsidTr="0005341A">
        <w:trPr>
          <w:trHeight w:val="290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2438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74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48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</w:t>
            </w: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 xml:space="preserve">Por ejemplo: Peso, Dólar, Euro, Libra, Yen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2090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</w:t>
            </w:r>
            <w:proofErr w:type="gramStart"/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)reciba</w:t>
            </w:r>
            <w:proofErr w:type="gramEnd"/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bienes distintos de la moneda circulante.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278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74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567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81</w:t>
            </w: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.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655F39">
        <w:trPr>
          <w:trHeight w:val="290"/>
        </w:trPr>
        <w:tc>
          <w:tcPr>
            <w:tcW w:w="9094" w:type="dxa"/>
            <w:gridSpan w:val="5"/>
            <w:tcBorders>
              <w:bottom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05341A" w:rsidRPr="0005341A" w:rsidTr="0005341A">
        <w:trPr>
          <w:trHeight w:val="290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655F39">
        <w:trPr>
          <w:trHeight w:val="290"/>
        </w:trPr>
        <w:tc>
          <w:tcPr>
            <w:tcW w:w="9094" w:type="dxa"/>
            <w:gridSpan w:val="5"/>
            <w:tcBorders>
              <w:bottom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XXII. La información relativa a la deuda pública, en términos de la normatividad aplicable</w:t>
            </w:r>
          </w:p>
        </w:tc>
      </w:tr>
      <w:tr w:rsidR="0005341A" w:rsidRPr="0005341A" w:rsidTr="0005341A">
        <w:trPr>
          <w:trHeight w:val="290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Acreditado (sujeto obligado que contrae la obligación)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Denominación de la instancia ejecutora del recurso público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Tipo de obligación (catálogo): Crédito simple/Crédito en cuenta corriente/Emisión bursátil/Garantía de pago oportuno (GPO)/Contratos de proyectos de prestación de servicios (PPS)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Acreedor (Institución que otorgó el crédito)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Fecha de firma del contrato o instrumento jurídico en el cual se contrajo la obligación, publicada con el formato día/mes/año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Monto original contratado, el cual consta en el contrato o instrumento jurídico en el que se contrajo la obligación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Plazo de tasa de interés pactado en el contrato o instrumento jurídico en el cual se contrajo la obligación. Por ejemplo, mensual, semestral, anual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Tasa de interés pactada en el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Plazo pactado para pagar la deuda, el cual consta en el contrato o instrumento jurídico en el que se contrajo la obligación (especificar el número de meses)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Fecha de vencimiento de la deuda que conste en el contrato o instrumento jurídico en el que se contrajo la obligación, con el formato día/mes/año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Recurso afectado como fuente o garantía de pago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Destino para el cual fue contraída la obligación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Saldo al periodo que se informa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 la autorización de la propuesta de endeudamiento que en su caso se haya presentado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Hipervínculo al listado de resoluciones negativas a la contratación de financiamiento para las entidades distintas al gobierno federal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En su caso, hipervínculo al documento o instrumento en el cual se hayan especificado modificaciones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Hipervínculo a la Información estadística de finanzas públicas y deuda pública, publicado por la SHCP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informe enviado a la SHCP o equivalente de la entidad federativa que contenga el listado de todos los empréstitos y obligaciones de pago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22. Hipervínculo al informe de Cuenta Pública[5] enviado a la SHCP[6] </w:t>
            </w:r>
            <w:proofErr w:type="spellStart"/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u</w:t>
            </w:r>
            <w:proofErr w:type="spellEnd"/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Fecha de inscripción en el Registro de Obligaciones y Empréstitos vigentes de Entidades, Municipios y sus Organismos, en su caso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Hipervínculo al Informe consolidado de la deuda pública de entidades federativas y municipios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30.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33.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La información publicada se organiza mediante el formato 22,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FD6FAD" w:rsidRPr="00621A36" w:rsidRDefault="00FD6FAD" w:rsidP="000A6A84">
      <w:pPr>
        <w:rPr>
          <w:rFonts w:ascii="Source Sans Pro" w:hAnsi="Source Sans Pro" w:cs="Arial"/>
          <w:sz w:val="18"/>
          <w:szCs w:val="18"/>
        </w:rPr>
      </w:pPr>
    </w:p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05341A" w:rsidRPr="0005341A" w:rsidTr="00655F39">
        <w:trPr>
          <w:trHeight w:val="290"/>
        </w:trPr>
        <w:tc>
          <w:tcPr>
            <w:tcW w:w="9094" w:type="dxa"/>
            <w:gridSpan w:val="5"/>
            <w:tcBorders>
              <w:bottom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05341A" w:rsidRPr="0005341A" w:rsidTr="0005341A">
        <w:trPr>
          <w:trHeight w:val="290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290"/>
        </w:trPr>
        <w:tc>
          <w:tcPr>
            <w:tcW w:w="4283" w:type="dxa"/>
            <w:gridSpan w:val="4"/>
            <w:tcBorders>
              <w:bottom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A. Plan Municipal de desarrollo</w:t>
            </w:r>
          </w:p>
        </w:tc>
        <w:tc>
          <w:tcPr>
            <w:tcW w:w="4811" w:type="dxa"/>
            <w:tcBorders>
              <w:bottom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5341A" w:rsidRPr="0005341A" w:rsidTr="0005341A">
        <w:trPr>
          <w:trHeight w:val="290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al Plan Municipal de Desarrollo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655F39">
        <w:trPr>
          <w:trHeight w:val="290"/>
        </w:trPr>
        <w:tc>
          <w:tcPr>
            <w:tcW w:w="9094" w:type="dxa"/>
            <w:gridSpan w:val="5"/>
            <w:tcBorders>
              <w:bottom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05341A" w:rsidRPr="0005341A" w:rsidTr="0005341A">
        <w:trPr>
          <w:trHeight w:val="290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567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567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567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3310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87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48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</w:t>
            </w: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entidad federativa [catálogo], código postal)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3310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219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044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696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48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Fecha de validación de la </w:t>
            </w: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1392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5341A" w:rsidRPr="0005341A" w:rsidTr="0005341A">
        <w:trPr>
          <w:trHeight w:val="521"/>
        </w:trPr>
        <w:tc>
          <w:tcPr>
            <w:tcW w:w="194" w:type="dxa"/>
            <w:tcBorders>
              <w:left w:val="single" w:sz="6" w:space="0" w:color="FFFF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341A" w:rsidRPr="0005341A" w:rsidRDefault="0005341A" w:rsidP="0005341A">
            <w:pPr>
              <w:autoSpaceDE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5341A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05341A" w:rsidRPr="0005341A" w:rsidRDefault="0005341A" w:rsidP="000A6A84">
      <w:pPr>
        <w:rPr>
          <w:rFonts w:ascii="Source Sans Pro" w:hAnsi="Source Sans Pro" w:cs="Arial"/>
          <w:sz w:val="22"/>
          <w:szCs w:val="22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356C73" w:rsidRPr="00E80193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B6A93">
        <w:rPr>
          <w:rFonts w:ascii="Source Sans Pro" w:hAnsi="Source Sans Pro" w:cs="Arial"/>
          <w:sz w:val="22"/>
          <w:szCs w:val="22"/>
        </w:rPr>
        <w:t xml:space="preserve">de </w:t>
      </w:r>
      <w:r w:rsidR="003B6A93" w:rsidRPr="003B6A93">
        <w:rPr>
          <w:rFonts w:ascii="Source Sans Pro" w:hAnsi="Source Sans Pro" w:cs="Arial"/>
          <w:b/>
          <w:sz w:val="22"/>
          <w:szCs w:val="22"/>
        </w:rPr>
        <w:t>seis fracciones</w:t>
      </w:r>
      <w:r w:rsidR="003B6A93">
        <w:rPr>
          <w:rFonts w:ascii="Source Sans Pro" w:hAnsi="Source Sans Pro" w:cs="Arial"/>
          <w:sz w:val="22"/>
          <w:szCs w:val="22"/>
        </w:rPr>
        <w:t xml:space="preserve">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>
        <w:rPr>
          <w:rFonts w:ascii="Source Sans Pro" w:hAnsi="Source Sans Pro" w:cs="Arial"/>
          <w:sz w:val="22"/>
          <w:szCs w:val="22"/>
        </w:rPr>
        <w:t>S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A646AB">
        <w:rPr>
          <w:rFonts w:ascii="Source Sans Pro" w:hAnsi="Source Sans Pro"/>
          <w:sz w:val="22"/>
          <w:szCs w:val="22"/>
        </w:rPr>
        <w:t xml:space="preserve">al </w:t>
      </w:r>
      <w:r w:rsidR="00A646A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646AB">
        <w:rPr>
          <w:rFonts w:ascii="Source Sans Pro" w:hAnsi="Source Sans Pro"/>
          <w:sz w:val="22"/>
          <w:szCs w:val="22"/>
        </w:rPr>
        <w:t xml:space="preserve"> del Sujeto Obligado</w:t>
      </w:r>
      <w:r w:rsidR="00A646AB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A646AB">
        <w:rPr>
          <w:rFonts w:ascii="Source Sans Pro" w:hAnsi="Source Sans Pro" w:cs="Arial"/>
          <w:sz w:val="22"/>
          <w:szCs w:val="22"/>
        </w:rPr>
        <w:t>zo establecido en el punto anterior</w:t>
      </w:r>
      <w:r w:rsidR="00A646AB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A646AB">
        <w:rPr>
          <w:rFonts w:ascii="Source Sans Pro" w:hAnsi="Source Sans Pro" w:cs="Arial"/>
          <w:sz w:val="22"/>
          <w:szCs w:val="22"/>
        </w:rPr>
        <w:t>: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1" w:history="1">
        <w:r w:rsidR="00A646AB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A646AB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2" w:history="1">
        <w:r w:rsidR="00A646AB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A646AB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A646AB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A646AB" w:rsidRPr="00D17888" w:rsidRDefault="00272DB6" w:rsidP="00A646A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A646AB">
        <w:rPr>
          <w:rFonts w:ascii="Source Sans Pro" w:hAnsi="Source Sans Pro" w:cs="Arial"/>
          <w:sz w:val="22"/>
          <w:szCs w:val="22"/>
        </w:rPr>
        <w:t xml:space="preserve">al </w:t>
      </w:r>
      <w:r w:rsidR="00A646A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>
        <w:rPr>
          <w:rFonts w:ascii="Source Sans Pro" w:hAnsi="Source Sans Pro" w:cs="Arial"/>
          <w:sz w:val="22"/>
          <w:szCs w:val="22"/>
        </w:rPr>
        <w:t xml:space="preserve">del Sujeto Obligado </w:t>
      </w:r>
      <w:r w:rsidR="00A646AB" w:rsidRPr="00D17888">
        <w:rPr>
          <w:rFonts w:ascii="Source Sans Pro" w:hAnsi="Source Sans Pro" w:cs="Arial"/>
          <w:sz w:val="22"/>
          <w:szCs w:val="22"/>
        </w:rPr>
        <w:t>que, en caso de n</w:t>
      </w:r>
      <w:r w:rsidR="00A646AB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A646AB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A646AB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A646AB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A646AB">
        <w:rPr>
          <w:rFonts w:ascii="Source Sans Pro" w:hAnsi="Source Sans Pro" w:cs="Arial"/>
          <w:sz w:val="22"/>
          <w:szCs w:val="22"/>
        </w:rPr>
        <w:t>ica del Estado de Veracruz; 20, 21 y 22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A646AB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A646AB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A646AB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A646AB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A646AB" w:rsidRPr="00D17888" w:rsidRDefault="00A646AB" w:rsidP="00A646AB">
      <w:pPr>
        <w:rPr>
          <w:rFonts w:ascii="Source Sans Pro" w:hAnsi="Source Sans Pro" w:cs="Arial"/>
          <w:sz w:val="22"/>
          <w:szCs w:val="22"/>
        </w:rPr>
      </w:pPr>
    </w:p>
    <w:p w:rsidR="00A646AB" w:rsidRDefault="00A646AB" w:rsidP="00A646A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  <w:r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8B7E0B" w:rsidRDefault="00272DB6" w:rsidP="00A646AB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A646AB">
        <w:rPr>
          <w:rFonts w:ascii="Source Sans Pro" w:hAnsi="Source Sans Pro" w:cs="Arial"/>
          <w:sz w:val="22"/>
          <w:szCs w:val="22"/>
        </w:rPr>
        <w:t>Sujeto Obligado</w:t>
      </w:r>
      <w:r w:rsidR="00A646AB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3F1F88" w:rsidRPr="00D17888" w:rsidRDefault="003F1F88" w:rsidP="000A6A84">
      <w:pPr>
        <w:rPr>
          <w:rFonts w:ascii="Source Sans Pro" w:hAnsi="Source Sans Pro" w:cs="Arial"/>
          <w:sz w:val="22"/>
          <w:szCs w:val="22"/>
        </w:rPr>
      </w:pPr>
    </w:p>
    <w:p w:rsidR="0005341A" w:rsidRDefault="0005341A" w:rsidP="000A6A84">
      <w:pPr>
        <w:rPr>
          <w:rFonts w:ascii="Source Sans Pro" w:hAnsi="Source Sans Pro" w:cs="Arial"/>
          <w:sz w:val="22"/>
          <w:szCs w:val="22"/>
        </w:rPr>
      </w:pPr>
    </w:p>
    <w:p w:rsidR="0005341A" w:rsidRDefault="0005341A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Así lo di</w:t>
      </w:r>
      <w:r w:rsidR="006C0BA9" w:rsidRPr="00D17888">
        <w:rPr>
          <w:rFonts w:ascii="Source Sans Pro" w:hAnsi="Source Sans Pro" w:cs="Arial"/>
          <w:sz w:val="22"/>
          <w:szCs w:val="22"/>
        </w:rPr>
        <w:t>ctaminó</w:t>
      </w:r>
      <w:r w:rsidR="00427951" w:rsidRPr="00D17888">
        <w:rPr>
          <w:rFonts w:ascii="Source Sans Pro" w:hAnsi="Source Sans Pro" w:cs="Arial"/>
          <w:sz w:val="22"/>
          <w:szCs w:val="22"/>
        </w:rPr>
        <w:t>,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el Maestro 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César Hernández Flores, Jefe de la Oficina de Supervisión e Investigación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Institucional </w:t>
      </w:r>
      <w:r w:rsidR="006C0BA9" w:rsidRPr="00D17888">
        <w:rPr>
          <w:rFonts w:ascii="Source Sans Pro" w:hAnsi="Source Sans Pro" w:cs="Arial"/>
          <w:sz w:val="22"/>
          <w:szCs w:val="22"/>
        </w:rPr>
        <w:t>de la Dirección</w:t>
      </w:r>
      <w:r w:rsidRPr="00D17888">
        <w:rPr>
          <w:rFonts w:ascii="Source Sans Pro" w:hAnsi="Source Sans Pro" w:cs="Arial"/>
          <w:sz w:val="22"/>
          <w:szCs w:val="22"/>
        </w:rPr>
        <w:t xml:space="preserve"> de Capacitación y Vinculación Ciu</w:t>
      </w:r>
      <w:r w:rsidR="00F12154">
        <w:rPr>
          <w:rFonts w:ascii="Source Sans Pro" w:hAnsi="Source Sans Pro" w:cs="Arial"/>
          <w:sz w:val="22"/>
          <w:szCs w:val="22"/>
        </w:rPr>
        <w:t>dadana.</w:t>
      </w:r>
    </w:p>
    <w:p w:rsidR="003B2AD9" w:rsidRDefault="003B2AD9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  <w:bookmarkStart w:id="0" w:name="_GoBack"/>
      <w:bookmarkEnd w:id="0"/>
    </w:p>
    <w:p w:rsidR="00143E9D" w:rsidRPr="00D17888" w:rsidRDefault="00143E9D" w:rsidP="000A6A84">
      <w:pPr>
        <w:rPr>
          <w:rFonts w:ascii="Source Sans Pro" w:hAnsi="Source Sans Pro" w:cs="Arial"/>
          <w:sz w:val="22"/>
          <w:szCs w:val="22"/>
        </w:rPr>
      </w:pPr>
    </w:p>
    <w:p w:rsidR="006C0BA9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César Hernández Flores</w:t>
      </w:r>
    </w:p>
    <w:p w:rsidR="00427951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 xml:space="preserve">Jefe de la Oficina de Supervisión e Investigación 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Institucional </w:t>
      </w:r>
    </w:p>
    <w:p w:rsidR="004C1CD3" w:rsidRPr="00D17888" w:rsidRDefault="003F3BD1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proofErr w:type="gramStart"/>
      <w:r w:rsidRPr="00D17888">
        <w:rPr>
          <w:rFonts w:ascii="Source Sans Pro" w:hAnsi="Source Sans Pro" w:cs="Arial"/>
          <w:b/>
          <w:sz w:val="22"/>
          <w:szCs w:val="22"/>
        </w:rPr>
        <w:t>d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e</w:t>
      </w:r>
      <w:proofErr w:type="gramEnd"/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la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Dirección de Capacitación y Vinculación Ciudadana</w:t>
      </w:r>
      <w:r w:rsidRPr="00D17888">
        <w:rPr>
          <w:rFonts w:ascii="Source Sans Pro" w:hAnsi="Source Sans Pro" w:cs="Arial"/>
          <w:b/>
          <w:sz w:val="22"/>
          <w:szCs w:val="22"/>
        </w:rPr>
        <w:t>.</w:t>
      </w:r>
    </w:p>
    <w:sectPr w:rsidR="004C1CD3" w:rsidRPr="00D17888" w:rsidSect="001F30A3">
      <w:headerReference w:type="default" r:id="rId13"/>
      <w:footerReference w:type="default" r:id="rId14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4E9" w:rsidRDefault="00E174E9" w:rsidP="006B5F99">
      <w:r>
        <w:separator/>
      </w:r>
    </w:p>
  </w:endnote>
  <w:endnote w:type="continuationSeparator" w:id="0">
    <w:p w:rsidR="00E174E9" w:rsidRDefault="00E174E9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9757FD" w:rsidRPr="00697C84" w:rsidRDefault="009757FD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D11AB6" w:rsidRPr="00D11AB6">
          <w:rPr>
            <w:rFonts w:ascii="Source Sans Pro" w:hAnsi="Source Sans Pro"/>
            <w:noProof/>
            <w:sz w:val="20"/>
            <w:szCs w:val="20"/>
            <w:lang w:val="es-ES"/>
          </w:rPr>
          <w:t>21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9757FD" w:rsidRDefault="009757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4E9" w:rsidRDefault="00E174E9" w:rsidP="006B5F99">
      <w:r>
        <w:separator/>
      </w:r>
    </w:p>
  </w:footnote>
  <w:footnote w:type="continuationSeparator" w:id="0">
    <w:p w:rsidR="00E174E9" w:rsidRDefault="00E174E9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9757FD" w:rsidRPr="00FF0BED" w:rsidTr="00017603">
      <w:tc>
        <w:tcPr>
          <w:tcW w:w="1896" w:type="dxa"/>
        </w:tcPr>
        <w:p w:rsidR="009757FD" w:rsidRPr="00FF0BED" w:rsidRDefault="009757FD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9757FD" w:rsidRPr="00FF0BED" w:rsidRDefault="009757FD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9757FD" w:rsidRPr="00FF0BE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D11AB6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OBLIGADO: AYUNTAMIENTO DE ZACUALPAN</w:t>
          </w: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D11AB6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9757FD" w:rsidRPr="00FF0BE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Pr="00FF0BE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9757FD" w:rsidRPr="00FF0BED" w:rsidRDefault="009757FD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Pr="00FF0BED" w:rsidRDefault="009757FD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IVAI/VEOFI-217/013/2022</w:t>
          </w:r>
        </w:p>
      </w:tc>
    </w:tr>
  </w:tbl>
  <w:p w:rsidR="009757FD" w:rsidRPr="00FF0BED" w:rsidRDefault="009757FD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5341A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D4D"/>
    <w:rsid w:val="005476D3"/>
    <w:rsid w:val="00547AD2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F3A97"/>
    <w:rsid w:val="005F4F4A"/>
    <w:rsid w:val="00606F51"/>
    <w:rsid w:val="00621A36"/>
    <w:rsid w:val="00624254"/>
    <w:rsid w:val="00635E47"/>
    <w:rsid w:val="006759E6"/>
    <w:rsid w:val="006920E1"/>
    <w:rsid w:val="0069699C"/>
    <w:rsid w:val="00697C84"/>
    <w:rsid w:val="006A7D31"/>
    <w:rsid w:val="006B5F99"/>
    <w:rsid w:val="006C0BA9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720A9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7FD"/>
    <w:rsid w:val="009759AE"/>
    <w:rsid w:val="00985366"/>
    <w:rsid w:val="0098662B"/>
    <w:rsid w:val="009A0FF9"/>
    <w:rsid w:val="009A2416"/>
    <w:rsid w:val="009A482E"/>
    <w:rsid w:val="009B4C6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709"/>
    <w:rsid w:val="00A646AB"/>
    <w:rsid w:val="00A66974"/>
    <w:rsid w:val="00A82BF0"/>
    <w:rsid w:val="00A8466C"/>
    <w:rsid w:val="00A94B77"/>
    <w:rsid w:val="00AA0333"/>
    <w:rsid w:val="00AA1419"/>
    <w:rsid w:val="00AA3F1B"/>
    <w:rsid w:val="00AA65A8"/>
    <w:rsid w:val="00AC24D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05DDA"/>
    <w:rsid w:val="00B10209"/>
    <w:rsid w:val="00B26187"/>
    <w:rsid w:val="00B300C3"/>
    <w:rsid w:val="00B32A8B"/>
    <w:rsid w:val="00B53855"/>
    <w:rsid w:val="00B602F4"/>
    <w:rsid w:val="00B65CA2"/>
    <w:rsid w:val="00B70F7B"/>
    <w:rsid w:val="00B853E8"/>
    <w:rsid w:val="00B90D4E"/>
    <w:rsid w:val="00B95487"/>
    <w:rsid w:val="00B97758"/>
    <w:rsid w:val="00BA4411"/>
    <w:rsid w:val="00BA4FB3"/>
    <w:rsid w:val="00BB4A9D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3BEA"/>
    <w:rsid w:val="00CE3395"/>
    <w:rsid w:val="00D00308"/>
    <w:rsid w:val="00D0123E"/>
    <w:rsid w:val="00D11AB6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174E9"/>
    <w:rsid w:val="00E3016C"/>
    <w:rsid w:val="00E324E3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B6EBB"/>
    <w:rsid w:val="00EC523E"/>
    <w:rsid w:val="00ED1753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1EA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o@verivai.org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ciondecapacitacion.ivai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62DD9-A9B1-4503-B9B8-3BAE5395B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2566</TotalTime>
  <Pages>21</Pages>
  <Words>12166</Words>
  <Characters>66919</Characters>
  <Application>Microsoft Office Word</Application>
  <DocSecurity>0</DocSecurity>
  <Lines>557</Lines>
  <Paragraphs>157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66</cp:revision>
  <cp:lastPrinted>2022-03-09T00:37:00Z</cp:lastPrinted>
  <dcterms:created xsi:type="dcterms:W3CDTF">2021-10-21T15:13:00Z</dcterms:created>
  <dcterms:modified xsi:type="dcterms:W3CDTF">2022-04-05T17:00:00Z</dcterms:modified>
</cp:coreProperties>
</file>