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3F2E959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446C5C">
        <w:rPr>
          <w:rFonts w:ascii="Source Sans Pro" w:hAnsi="Source Sans Pro"/>
          <w:b/>
          <w:sz w:val="22"/>
          <w:szCs w:val="22"/>
          <w:lang w:val="es-ES"/>
        </w:rPr>
        <w:t>576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5491AF0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446C5C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48593907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101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446C5C">
        <w:rPr>
          <w:rFonts w:ascii="Source Sans Pro" w:hAnsi="Source Sans Pro"/>
          <w:b/>
          <w:sz w:val="22"/>
          <w:szCs w:val="22"/>
        </w:rPr>
        <w:t>19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E3901C7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</w:t>
      </w:r>
      <w:r w:rsidR="00446C5C">
        <w:rPr>
          <w:rFonts w:ascii="Source Sans Pro" w:hAnsi="Source Sans Pro" w:cs="Arial"/>
          <w:b/>
          <w:sz w:val="22"/>
          <w:szCs w:val="22"/>
        </w:rPr>
        <w:t>JESÚS CARRANZA</w:t>
      </w:r>
      <w:bookmarkStart w:id="1" w:name="_GoBack"/>
      <w:bookmarkEnd w:id="1"/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B2B85F8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446C5C">
        <w:rPr>
          <w:rFonts w:ascii="Source Sans Pro" w:hAnsi="Source Sans Pro" w:cs="Arial"/>
          <w:sz w:val="22"/>
          <w:szCs w:val="22"/>
        </w:rPr>
        <w:t xml:space="preserve">total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42729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750C346" w14:textId="77777777" w:rsidR="007047FC" w:rsidRDefault="007047FC" w:rsidP="00842729">
      <w:pPr>
        <w:rPr>
          <w:rFonts w:ascii="Source Sans Pro" w:hAnsi="Source Sans Pro" w:cs="Arial"/>
          <w:b/>
        </w:rPr>
      </w:pP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6A58E810" w14:textId="77777777" w:rsidR="00446C5C" w:rsidRPr="00446C5C" w:rsidRDefault="00446C5C" w:rsidP="00446C5C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446C5C">
        <w:rPr>
          <w:rFonts w:ascii="Source Sans Pro" w:hAnsi="Source Sans Pro" w:cs="Arial"/>
          <w:b/>
          <w:sz w:val="18"/>
          <w:szCs w:val="18"/>
        </w:rPr>
        <w:t>PRIMERO.</w:t>
      </w:r>
      <w:r w:rsidRPr="00446C5C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446C5C">
        <w:rPr>
          <w:rFonts w:ascii="Source Sans Pro" w:hAnsi="Source Sans Pro" w:cs="Arial"/>
          <w:b/>
          <w:sz w:val="18"/>
          <w:szCs w:val="18"/>
        </w:rPr>
        <w:t>PERSISTE</w:t>
      </w:r>
      <w:r w:rsidRPr="00446C5C">
        <w:rPr>
          <w:rFonts w:ascii="Source Sans Pro" w:hAnsi="Source Sans Pro" w:cs="Arial"/>
          <w:sz w:val="18"/>
          <w:szCs w:val="18"/>
        </w:rPr>
        <w:t xml:space="preserve"> con el </w:t>
      </w:r>
      <w:r w:rsidRPr="00446C5C">
        <w:rPr>
          <w:rFonts w:ascii="Source Sans Pro" w:hAnsi="Source Sans Pro" w:cs="Arial"/>
          <w:b/>
          <w:sz w:val="18"/>
          <w:szCs w:val="18"/>
        </w:rPr>
        <w:t>INCUMPLIMIENTO TOTAL</w:t>
      </w:r>
      <w:r w:rsidRPr="00446C5C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446C5C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446C5C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446C5C">
        <w:rPr>
          <w:rFonts w:ascii="Source Sans Pro" w:hAnsi="Source Sans Pro" w:cs="Arial"/>
          <w:b/>
          <w:sz w:val="18"/>
          <w:szCs w:val="18"/>
        </w:rPr>
        <w:t>IVAI-OFICIO/DCVC/229/26/04/2022</w:t>
      </w:r>
      <w:r w:rsidRPr="00446C5C">
        <w:rPr>
          <w:rFonts w:ascii="Source Sans Pro" w:hAnsi="Source Sans Pro" w:cs="Arial"/>
          <w:sz w:val="18"/>
          <w:szCs w:val="18"/>
        </w:rPr>
        <w:t xml:space="preserve"> y </w:t>
      </w:r>
      <w:r w:rsidRPr="00446C5C">
        <w:rPr>
          <w:rFonts w:ascii="Source Sans Pro" w:hAnsi="Source Sans Pro" w:cs="Arial"/>
          <w:b/>
          <w:sz w:val="18"/>
          <w:szCs w:val="18"/>
        </w:rPr>
        <w:t>IVAI/OFICIO/DCVC/424/08/07/2022</w:t>
      </w:r>
      <w:r w:rsidRPr="00446C5C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6FCB919D" w14:textId="77777777" w:rsidR="00446C5C" w:rsidRPr="00446C5C" w:rsidRDefault="00446C5C" w:rsidP="00446C5C">
      <w:pPr>
        <w:ind w:left="709" w:right="414"/>
        <w:rPr>
          <w:rFonts w:ascii="Source Sans Pro" w:hAnsi="Source Sans Pro" w:cs="Arial"/>
          <w:sz w:val="18"/>
          <w:szCs w:val="18"/>
        </w:rPr>
      </w:pPr>
    </w:p>
    <w:p w14:paraId="6F9E3223" w14:textId="77777777" w:rsidR="00446C5C" w:rsidRPr="00446C5C" w:rsidRDefault="00446C5C" w:rsidP="00446C5C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446C5C">
        <w:rPr>
          <w:rFonts w:ascii="Source Sans Pro" w:hAnsi="Source Sans Pro" w:cs="Arial"/>
          <w:b/>
          <w:sz w:val="18"/>
          <w:szCs w:val="18"/>
        </w:rPr>
        <w:t>SEGUNDO</w:t>
      </w:r>
      <w:r w:rsidRPr="00446C5C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446C5C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446C5C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446C5C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446C5C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446C5C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C. </w:t>
      </w:r>
      <w:r w:rsidRPr="00446C5C">
        <w:rPr>
          <w:rFonts w:ascii="Source Sans Pro" w:hAnsi="Source Sans Pro"/>
          <w:b/>
          <w:sz w:val="18"/>
          <w:szCs w:val="18"/>
        </w:rPr>
        <w:t>Jorge Valente Herrera</w:t>
      </w:r>
      <w:r w:rsidRPr="00446C5C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446C5C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446C5C">
        <w:rPr>
          <w:rFonts w:ascii="Source Sans Pro" w:hAnsi="Source Sans Pro"/>
          <w:sz w:val="18"/>
          <w:szCs w:val="18"/>
        </w:rPr>
        <w:t>la Unidad de Transparencia del Ayuntamiento de Jesús Carranza.</w:t>
      </w:r>
    </w:p>
    <w:p w14:paraId="22F65D88" w14:textId="77777777" w:rsidR="00446C5C" w:rsidRPr="00446C5C" w:rsidRDefault="00446C5C" w:rsidP="00446C5C">
      <w:pPr>
        <w:autoSpaceDE w:val="0"/>
        <w:autoSpaceDN w:val="0"/>
        <w:adjustRightInd w:val="0"/>
        <w:ind w:left="709" w:right="414"/>
        <w:rPr>
          <w:rFonts w:ascii="Source Sans Pro" w:hAnsi="Source Sans Pro"/>
          <w:b/>
          <w:sz w:val="18"/>
          <w:szCs w:val="18"/>
        </w:rPr>
      </w:pPr>
    </w:p>
    <w:p w14:paraId="606EE4C6" w14:textId="2EF2221F" w:rsidR="00446C5C" w:rsidRPr="00446C5C" w:rsidRDefault="00446C5C" w:rsidP="00446C5C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446C5C">
        <w:rPr>
          <w:rFonts w:ascii="Source Sans Pro" w:hAnsi="Source Sans Pro"/>
          <w:b/>
          <w:sz w:val="18"/>
          <w:szCs w:val="18"/>
        </w:rPr>
        <w:t>Notifíquese</w:t>
      </w:r>
      <w:r w:rsidRPr="00446C5C">
        <w:rPr>
          <w:rFonts w:ascii="Source Sans Pro" w:hAnsi="Source Sans Pro"/>
          <w:sz w:val="18"/>
          <w:szCs w:val="18"/>
        </w:rPr>
        <w:t xml:space="preserve"> </w:t>
      </w:r>
      <w:r w:rsidRPr="00446C5C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446C5C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446C5C">
        <w:rPr>
          <w:rFonts w:ascii="Source Sans Pro" w:hAnsi="Source Sans Pro"/>
          <w:sz w:val="18"/>
          <w:szCs w:val="18"/>
        </w:rPr>
        <w:t>la Unidad de Transparencia del sujeto obligado Ayuntamiento de Jesús Carranza,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514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A080-A232-4E5B-851E-E1F90A8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2022-10-11T13:42:00Z</dcterms:created>
  <dcterms:modified xsi:type="dcterms:W3CDTF">2022-10-11T14:08:00Z</dcterms:modified>
</cp:coreProperties>
</file>