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525ED4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525ED4">
        <w:rPr>
          <w:rFonts w:ascii="Source Sans Pro" w:hAnsi="Source Sans Pro"/>
          <w:sz w:val="22"/>
          <w:szCs w:val="22"/>
          <w:lang w:val="es-ES"/>
        </w:rPr>
        <w:t>Xalapa, Veracruz</w:t>
      </w:r>
      <w:r w:rsidR="00457A4E" w:rsidRPr="00525ED4">
        <w:rPr>
          <w:rFonts w:ascii="Source Sans Pro" w:hAnsi="Source Sans Pro"/>
          <w:sz w:val="22"/>
          <w:szCs w:val="22"/>
          <w:lang w:val="es-ES"/>
        </w:rPr>
        <w:t>, a 08</w:t>
      </w:r>
      <w:r w:rsidR="003E2943" w:rsidRPr="00525ED4">
        <w:rPr>
          <w:rFonts w:ascii="Source Sans Pro" w:hAnsi="Source Sans Pro"/>
          <w:sz w:val="22"/>
          <w:szCs w:val="22"/>
          <w:lang w:val="es-ES"/>
        </w:rPr>
        <w:t xml:space="preserve"> de jul</w:t>
      </w:r>
      <w:r w:rsidR="00581324" w:rsidRPr="00525ED4">
        <w:rPr>
          <w:rFonts w:ascii="Source Sans Pro" w:hAnsi="Source Sans Pro"/>
          <w:sz w:val="22"/>
          <w:szCs w:val="22"/>
          <w:lang w:val="es-ES"/>
        </w:rPr>
        <w:t xml:space="preserve">io </w:t>
      </w:r>
      <w:r w:rsidR="00AF018E" w:rsidRPr="00525ED4">
        <w:rPr>
          <w:rFonts w:ascii="Source Sans Pro" w:hAnsi="Source Sans Pro"/>
          <w:sz w:val="22"/>
          <w:szCs w:val="22"/>
          <w:lang w:val="es-ES"/>
        </w:rPr>
        <w:t>de 2022</w:t>
      </w:r>
      <w:r w:rsidRPr="00525ED4">
        <w:rPr>
          <w:rFonts w:ascii="Source Sans Pro" w:hAnsi="Source Sans Pro"/>
          <w:sz w:val="22"/>
          <w:szCs w:val="22"/>
          <w:lang w:val="es-ES"/>
        </w:rPr>
        <w:t>.</w:t>
      </w:r>
    </w:p>
    <w:p w14:paraId="74430670" w14:textId="77777777" w:rsidR="009D4671" w:rsidRPr="00525ED4" w:rsidRDefault="009D467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F7DA05D" w:rsidR="00AA65C1" w:rsidRPr="00525ED4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525ED4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525ED4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525ED4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525ED4">
        <w:rPr>
          <w:rFonts w:ascii="Source Sans Pro" w:hAnsi="Source Sans Pro"/>
          <w:b/>
          <w:sz w:val="22"/>
          <w:szCs w:val="22"/>
          <w:lang w:val="es-ES"/>
        </w:rPr>
        <w:t>/</w:t>
      </w:r>
      <w:r w:rsidR="00414D3D" w:rsidRPr="00525ED4">
        <w:rPr>
          <w:rFonts w:ascii="Source Sans Pro" w:hAnsi="Source Sans Pro"/>
          <w:b/>
          <w:sz w:val="22"/>
          <w:szCs w:val="22"/>
          <w:lang w:val="es-ES"/>
        </w:rPr>
        <w:t>427</w:t>
      </w:r>
      <w:r w:rsidR="003750A4" w:rsidRPr="00525ED4">
        <w:rPr>
          <w:rFonts w:ascii="Source Sans Pro" w:hAnsi="Source Sans Pro"/>
          <w:b/>
          <w:sz w:val="22"/>
          <w:szCs w:val="22"/>
          <w:lang w:val="es-ES"/>
        </w:rPr>
        <w:t>/</w:t>
      </w:r>
      <w:r w:rsidR="00457A4E" w:rsidRPr="00525ED4">
        <w:rPr>
          <w:rFonts w:ascii="Source Sans Pro" w:hAnsi="Source Sans Pro"/>
          <w:b/>
          <w:sz w:val="22"/>
          <w:szCs w:val="22"/>
          <w:lang w:val="es-ES"/>
        </w:rPr>
        <w:t>08</w:t>
      </w:r>
      <w:r w:rsidR="003E2943" w:rsidRPr="00525ED4">
        <w:rPr>
          <w:rFonts w:ascii="Source Sans Pro" w:hAnsi="Source Sans Pro"/>
          <w:b/>
          <w:sz w:val="22"/>
          <w:szCs w:val="22"/>
          <w:lang w:val="es-ES"/>
        </w:rPr>
        <w:t>/07</w:t>
      </w:r>
      <w:r w:rsidR="00AA65C1" w:rsidRPr="00525ED4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525ED4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3CDC573B" w14:textId="7822A162" w:rsidR="00414D3D" w:rsidRPr="00525ED4" w:rsidRDefault="00AA65C1" w:rsidP="00414D3D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525ED4">
        <w:rPr>
          <w:rFonts w:ascii="Source Sans Pro" w:hAnsi="Source Sans Pro"/>
          <w:b/>
          <w:sz w:val="22"/>
          <w:szCs w:val="22"/>
        </w:rPr>
        <w:t>ASUNTO:</w:t>
      </w:r>
      <w:r w:rsidR="00222DB8" w:rsidRPr="00525ED4">
        <w:rPr>
          <w:rFonts w:ascii="Source Sans Pro" w:hAnsi="Source Sans Pro"/>
          <w:sz w:val="22"/>
          <w:szCs w:val="22"/>
        </w:rPr>
        <w:t xml:space="preserve"> </w:t>
      </w:r>
      <w:r w:rsidR="00414D3D" w:rsidRPr="00525ED4">
        <w:rPr>
          <w:rFonts w:ascii="Source Sans Pro" w:hAnsi="Source Sans Pro" w:cs="Arial"/>
          <w:sz w:val="22"/>
          <w:szCs w:val="22"/>
        </w:rPr>
        <w:t>Dictamen cumplimiento total</w:t>
      </w:r>
    </w:p>
    <w:p w14:paraId="4F107600" w14:textId="15816360" w:rsidR="00AA65C1" w:rsidRPr="00525ED4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525ED4">
        <w:rPr>
          <w:rFonts w:ascii="Source Sans Pro" w:hAnsi="Source Sans Pro"/>
          <w:sz w:val="22"/>
          <w:szCs w:val="22"/>
        </w:rPr>
        <w:t xml:space="preserve">   </w:t>
      </w:r>
      <w:r w:rsidR="00BD4D88" w:rsidRPr="00525ED4">
        <w:rPr>
          <w:rFonts w:ascii="Source Sans Pro" w:hAnsi="Source Sans Pro"/>
          <w:sz w:val="22"/>
          <w:szCs w:val="22"/>
        </w:rPr>
        <w:t xml:space="preserve">Expediente: </w:t>
      </w:r>
      <w:r w:rsidR="00414D3D" w:rsidRPr="00525ED4">
        <w:rPr>
          <w:rFonts w:ascii="Source Sans Pro" w:hAnsi="Source Sans Pro"/>
          <w:sz w:val="22"/>
          <w:szCs w:val="22"/>
        </w:rPr>
        <w:t>IVAI/VEOFI-240/022/2022</w:t>
      </w:r>
    </w:p>
    <w:p w14:paraId="6F021C40" w14:textId="77777777" w:rsidR="00225BFD" w:rsidRPr="00525ED4" w:rsidRDefault="00225BFD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F3BE496" w14:textId="77777777" w:rsidR="00414D3D" w:rsidRPr="00525ED4" w:rsidRDefault="00414D3D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525ED4">
        <w:rPr>
          <w:rFonts w:ascii="Source Sans Pro" w:hAnsi="Source Sans Pro"/>
          <w:b/>
          <w:sz w:val="22"/>
          <w:szCs w:val="22"/>
        </w:rPr>
        <w:t>COLEGIO DE BACHILLERES DEL ESTADO DE VERACRUZ</w:t>
      </w:r>
    </w:p>
    <w:p w14:paraId="18A758A6" w14:textId="47BD3153" w:rsidR="00AA65C1" w:rsidRPr="00525ED4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525ED4">
        <w:rPr>
          <w:rFonts w:ascii="Source Sans Pro" w:hAnsi="Source Sans Pro"/>
          <w:b/>
          <w:sz w:val="22"/>
          <w:szCs w:val="22"/>
        </w:rPr>
        <w:t>P r e s e n t e.</w:t>
      </w:r>
      <w:bookmarkStart w:id="1" w:name="_GoBack"/>
      <w:bookmarkEnd w:id="1"/>
    </w:p>
    <w:p w14:paraId="03AC9B41" w14:textId="77777777" w:rsidR="00886E9E" w:rsidRPr="00525ED4" w:rsidRDefault="00886E9E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053B9FA2" w:rsidR="00AA65C1" w:rsidRPr="00525ED4" w:rsidRDefault="00AA65C1" w:rsidP="00414D3D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525ED4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525ED4">
        <w:rPr>
          <w:rFonts w:ascii="Source Sans Pro" w:hAnsi="Source Sans Pro" w:cs="Arial"/>
          <w:sz w:val="22"/>
          <w:szCs w:val="22"/>
        </w:rPr>
        <w:t>n</w:t>
      </w:r>
      <w:r w:rsidR="00581324" w:rsidRPr="00525ED4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525ED4">
        <w:rPr>
          <w:rFonts w:ascii="Source Sans Pro" w:hAnsi="Source Sans Pro" w:cs="Arial"/>
          <w:sz w:val="22"/>
          <w:szCs w:val="22"/>
        </w:rPr>
        <w:t>106</w:t>
      </w:r>
      <w:r w:rsidR="00581324" w:rsidRPr="00525ED4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525ED4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525ED4">
        <w:rPr>
          <w:rFonts w:ascii="Source Sans Pro" w:hAnsi="Source Sans Pro" w:cs="Arial"/>
          <w:sz w:val="22"/>
          <w:szCs w:val="22"/>
        </w:rPr>
        <w:t xml:space="preserve">28, </w:t>
      </w:r>
      <w:r w:rsidRPr="00525ED4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525ED4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525ED4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525ED4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525ED4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414D3D" w:rsidRPr="00525ED4">
        <w:rPr>
          <w:rFonts w:ascii="Source Sans Pro" w:hAnsi="Source Sans Pro" w:cs="Arial"/>
          <w:b/>
          <w:sz w:val="22"/>
          <w:szCs w:val="22"/>
        </w:rPr>
        <w:t xml:space="preserve">DICTAMEN CUMPLIMIENTO TOTAL </w:t>
      </w:r>
      <w:r w:rsidR="00A45867" w:rsidRPr="00525ED4">
        <w:rPr>
          <w:rFonts w:ascii="Source Sans Pro" w:hAnsi="Source Sans Pro" w:cs="Arial"/>
          <w:sz w:val="22"/>
          <w:szCs w:val="22"/>
        </w:rPr>
        <w:t xml:space="preserve">de fecha </w:t>
      </w:r>
      <w:r w:rsidR="00457A4E" w:rsidRPr="00525ED4">
        <w:rPr>
          <w:rFonts w:ascii="Source Sans Pro" w:hAnsi="Source Sans Pro" w:cs="Arial"/>
          <w:sz w:val="22"/>
          <w:szCs w:val="22"/>
        </w:rPr>
        <w:t>ocho</w:t>
      </w:r>
      <w:r w:rsidR="00A45867" w:rsidRPr="00525ED4">
        <w:rPr>
          <w:rFonts w:ascii="Source Sans Pro" w:hAnsi="Source Sans Pro" w:cs="Arial"/>
          <w:sz w:val="22"/>
          <w:szCs w:val="22"/>
        </w:rPr>
        <w:t xml:space="preserve"> </w:t>
      </w:r>
      <w:r w:rsidR="003E2943" w:rsidRPr="00525ED4">
        <w:rPr>
          <w:rFonts w:ascii="Source Sans Pro" w:hAnsi="Source Sans Pro" w:cs="Arial"/>
          <w:sz w:val="22"/>
          <w:szCs w:val="22"/>
        </w:rPr>
        <w:t>de jul</w:t>
      </w:r>
      <w:r w:rsidR="00581324" w:rsidRPr="00525ED4">
        <w:rPr>
          <w:rFonts w:ascii="Source Sans Pro" w:hAnsi="Source Sans Pro" w:cs="Arial"/>
          <w:sz w:val="22"/>
          <w:szCs w:val="22"/>
        </w:rPr>
        <w:t xml:space="preserve">io </w:t>
      </w:r>
      <w:r w:rsidRPr="00525ED4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525ED4">
        <w:rPr>
          <w:rFonts w:ascii="Source Sans Pro" w:hAnsi="Source Sans Pro" w:cs="Arial"/>
          <w:sz w:val="22"/>
          <w:szCs w:val="22"/>
        </w:rPr>
        <w:t>veintidós</w:t>
      </w:r>
      <w:r w:rsidR="00E7081D" w:rsidRPr="00525ED4">
        <w:rPr>
          <w:rFonts w:ascii="Source Sans Pro" w:hAnsi="Source Sans Pro" w:cs="Arial"/>
          <w:sz w:val="22"/>
          <w:szCs w:val="22"/>
        </w:rPr>
        <w:t>, c</w:t>
      </w:r>
      <w:r w:rsidR="00A83BB2" w:rsidRPr="00525ED4">
        <w:rPr>
          <w:rFonts w:ascii="Source Sans Pro" w:hAnsi="Source Sans Pro" w:cs="Arial"/>
          <w:sz w:val="22"/>
          <w:szCs w:val="22"/>
        </w:rPr>
        <w:t>on</w:t>
      </w:r>
      <w:r w:rsidR="00B4015E" w:rsidRPr="00525ED4">
        <w:rPr>
          <w:rFonts w:ascii="Source Sans Pro" w:hAnsi="Source Sans Pro" w:cs="Arial"/>
          <w:sz w:val="22"/>
          <w:szCs w:val="22"/>
        </w:rPr>
        <w:t xml:space="preserve">sistente </w:t>
      </w:r>
      <w:r w:rsidR="00FD11DB" w:rsidRPr="00525ED4">
        <w:rPr>
          <w:rFonts w:ascii="Source Sans Pro" w:hAnsi="Source Sans Pro" w:cs="Arial"/>
          <w:sz w:val="22"/>
          <w:szCs w:val="22"/>
        </w:rPr>
        <w:t>de</w:t>
      </w:r>
      <w:r w:rsidR="00F672CB" w:rsidRPr="00525ED4">
        <w:rPr>
          <w:rFonts w:ascii="Source Sans Pro" w:hAnsi="Source Sans Pro" w:cs="Arial"/>
          <w:sz w:val="22"/>
          <w:szCs w:val="22"/>
        </w:rPr>
        <w:t xml:space="preserve"> tres </w:t>
      </w:r>
      <w:r w:rsidR="005B71BA" w:rsidRPr="00525ED4">
        <w:rPr>
          <w:rFonts w:ascii="Source Sans Pro" w:hAnsi="Source Sans Pro" w:cs="Arial"/>
          <w:sz w:val="22"/>
          <w:szCs w:val="22"/>
        </w:rPr>
        <w:t xml:space="preserve">fojas </w:t>
      </w:r>
      <w:r w:rsidRPr="00525ED4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525ED4">
        <w:rPr>
          <w:rFonts w:ascii="Source Sans Pro" w:hAnsi="Source Sans Pro" w:cs="Arial"/>
          <w:sz w:val="22"/>
          <w:szCs w:val="22"/>
        </w:rPr>
        <w:t xml:space="preserve">puntos </w:t>
      </w:r>
      <w:r w:rsidRPr="00525ED4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0FCCB394" w14:textId="77777777" w:rsidR="00886E9E" w:rsidRPr="00525ED4" w:rsidRDefault="00886E9E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AA3FA3A" w14:textId="3B0F7A3D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5ED4">
        <w:rPr>
          <w:rFonts w:ascii="Source Sans Pro" w:hAnsi="Source Sans Pro" w:cs="Arial"/>
          <w:b/>
          <w:i/>
          <w:sz w:val="18"/>
          <w:szCs w:val="18"/>
        </w:rPr>
        <w:t>“PRIMERO.</w:t>
      </w:r>
      <w:r w:rsidRPr="00525ED4">
        <w:rPr>
          <w:rFonts w:ascii="Source Sans Pro" w:hAnsi="Source Sans Pro" w:cs="Arial"/>
          <w:i/>
          <w:sz w:val="18"/>
          <w:szCs w:val="18"/>
        </w:rPr>
        <w:t xml:space="preserve"> El Sujeto Obligado 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IVAI-OFICIO/DCVC/232/26/04/2022, el cual, se tiene por reproducido por economía procesal en la parte que interesa.</w:t>
      </w:r>
    </w:p>
    <w:p w14:paraId="1FC332E0" w14:textId="77777777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8390DF" w14:textId="77777777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5ED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25ED4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total.</w:t>
      </w:r>
    </w:p>
    <w:p w14:paraId="38597827" w14:textId="77777777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635266" w14:textId="77777777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5ED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25ED4">
        <w:rPr>
          <w:rFonts w:ascii="Source Sans Pro" w:hAnsi="Source Sans Pro" w:cs="Arial"/>
          <w:i/>
          <w:sz w:val="18"/>
          <w:szCs w:val="18"/>
        </w:rPr>
        <w:t>. Notifíquese el presente dictamen de cumplimiento total al Colegio de Bachilleres del Estado de Veracruz, por medio del sistema de notificaciones electrónicas, dentro de los tres días hábiles siguientes a su aprobación, con fundamento en el artículo 15 de los Lineamientos de Verificación.</w:t>
      </w:r>
    </w:p>
    <w:p w14:paraId="0C5CF1EB" w14:textId="77777777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4B97632" w14:textId="68932765" w:rsidR="00414D3D" w:rsidRPr="00525ED4" w:rsidRDefault="00414D3D" w:rsidP="00414D3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525ED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25ED4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525ED4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concluido.”</w:t>
      </w:r>
    </w:p>
    <w:p w14:paraId="47B527ED" w14:textId="77777777" w:rsidR="00CD5759" w:rsidRPr="00525ED4" w:rsidRDefault="00CD5759" w:rsidP="0045278E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525ED4" w:rsidRDefault="00AA65C1" w:rsidP="009D4671">
      <w:pPr>
        <w:ind w:left="567" w:firstLine="567"/>
        <w:rPr>
          <w:rFonts w:ascii="Source Sans Pro" w:hAnsi="Source Sans Pro"/>
          <w:sz w:val="22"/>
          <w:szCs w:val="22"/>
        </w:rPr>
      </w:pPr>
      <w:r w:rsidRPr="00525ED4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4C4812A7" w14:textId="77777777" w:rsidR="00886E9E" w:rsidRPr="00525ED4" w:rsidRDefault="00886E9E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05E6FBEB" w14:textId="77777777" w:rsidR="00D9735F" w:rsidRPr="00525ED4" w:rsidRDefault="00D9735F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525ED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525ED4">
        <w:rPr>
          <w:rFonts w:ascii="Source Sans Pro" w:hAnsi="Source Sans Pro"/>
          <w:b/>
          <w:sz w:val="22"/>
          <w:szCs w:val="22"/>
        </w:rPr>
        <w:t>A t e n t a m e n t e</w:t>
      </w:r>
    </w:p>
    <w:p w14:paraId="1E1CD93F" w14:textId="77777777" w:rsidR="00886E9E" w:rsidRPr="00525ED4" w:rsidRDefault="00886E9E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095B2970" w14:textId="77777777" w:rsidR="00D9735F" w:rsidRPr="00525ED4" w:rsidRDefault="00D9735F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525ED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525ED4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525ED4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525ED4">
        <w:rPr>
          <w:rFonts w:ascii="Source Sans Pro" w:hAnsi="Source Sans Pro"/>
          <w:b/>
          <w:sz w:val="22"/>
          <w:szCs w:val="22"/>
        </w:rPr>
        <w:t>DIRECTORA DE CAPACITACIÓN Y VINCULACIÓN CIUDADANA</w:t>
      </w:r>
    </w:p>
    <w:p w14:paraId="7836DE89" w14:textId="77777777" w:rsidR="00A23EF5" w:rsidRPr="00525ED4" w:rsidRDefault="00A23EF5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50A4C40A" w14:textId="77777777" w:rsidR="00A23EF5" w:rsidRPr="00525ED4" w:rsidRDefault="00A23EF5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159254FF" w14:textId="3A379AFE" w:rsidR="00AA65C1" w:rsidRPr="00525ED4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525ED4">
        <w:rPr>
          <w:rFonts w:ascii="Source Sans Pro" w:hAnsi="Source Sans Pro"/>
          <w:sz w:val="16"/>
          <w:szCs w:val="16"/>
        </w:rPr>
        <w:t>C.c.p</w:t>
      </w:r>
      <w:proofErr w:type="spellEnd"/>
      <w:r w:rsidRPr="00525ED4">
        <w:rPr>
          <w:rFonts w:ascii="Source Sans Pro" w:hAnsi="Source Sans Pro"/>
          <w:sz w:val="16"/>
          <w:szCs w:val="16"/>
        </w:rPr>
        <w:t xml:space="preserve">. </w:t>
      </w:r>
      <w:r w:rsidR="00AA65C1" w:rsidRPr="00525ED4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525ED4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525ED4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525ED4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525ED4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525ED4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525ED4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525ED4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525ED4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525ED4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525ED4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098E" w14:textId="77777777" w:rsidR="004E24C1" w:rsidRDefault="004E24C1" w:rsidP="00E418E4">
      <w:r>
        <w:separator/>
      </w:r>
    </w:p>
  </w:endnote>
  <w:endnote w:type="continuationSeparator" w:id="0">
    <w:p w14:paraId="77D01E94" w14:textId="77777777" w:rsidR="004E24C1" w:rsidRDefault="004E24C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DE259" w14:textId="77777777" w:rsidR="004E24C1" w:rsidRDefault="004E24C1" w:rsidP="00E418E4">
      <w:r>
        <w:separator/>
      </w:r>
    </w:p>
  </w:footnote>
  <w:footnote w:type="continuationSeparator" w:id="0">
    <w:p w14:paraId="2F0C2332" w14:textId="77777777" w:rsidR="004E24C1" w:rsidRDefault="004E24C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24C1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5ED4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35FC-64CF-4EA8-9F44-6F161AC4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265</cp:revision>
  <cp:lastPrinted>2022-07-07T15:05:00Z</cp:lastPrinted>
  <dcterms:created xsi:type="dcterms:W3CDTF">2022-01-03T18:08:00Z</dcterms:created>
  <dcterms:modified xsi:type="dcterms:W3CDTF">2022-07-08T00:01:00Z</dcterms:modified>
</cp:coreProperties>
</file>