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8CB2435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0A5FE4">
        <w:rPr>
          <w:rFonts w:ascii="Source Sans Pro" w:hAnsi="Source Sans Pro"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FEC2797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626674">
        <w:rPr>
          <w:rFonts w:ascii="Source Sans Pro" w:hAnsi="Source Sans Pro"/>
          <w:b/>
          <w:sz w:val="22"/>
          <w:szCs w:val="22"/>
          <w:lang w:val="es-ES"/>
        </w:rPr>
        <w:t>2</w:t>
      </w:r>
      <w:r w:rsidR="00BC7E6E">
        <w:rPr>
          <w:rFonts w:ascii="Source Sans Pro" w:hAnsi="Source Sans Pro"/>
          <w:b/>
          <w:sz w:val="22"/>
          <w:szCs w:val="22"/>
          <w:lang w:val="es-ES"/>
        </w:rPr>
        <w:t>9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0A5FE4">
        <w:rPr>
          <w:rFonts w:ascii="Source Sans Pro" w:hAnsi="Source Sans Pro"/>
          <w:b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C6AB1F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DC5395">
        <w:rPr>
          <w:rFonts w:ascii="Source Sans Pro" w:hAnsi="Source Sans Pro"/>
          <w:sz w:val="22"/>
          <w:szCs w:val="22"/>
        </w:rPr>
        <w:t>total</w:t>
      </w:r>
    </w:p>
    <w:p w14:paraId="4F107600" w14:textId="2469A038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BE6FA6">
        <w:rPr>
          <w:rFonts w:ascii="Source Sans Pro" w:hAnsi="Source Sans Pro"/>
          <w:b/>
          <w:sz w:val="22"/>
          <w:szCs w:val="22"/>
        </w:rPr>
        <w:t>189</w:t>
      </w:r>
      <w:r w:rsidR="00123E71">
        <w:rPr>
          <w:rFonts w:ascii="Source Sans Pro" w:hAnsi="Source Sans Pro"/>
          <w:b/>
          <w:sz w:val="22"/>
          <w:szCs w:val="22"/>
        </w:rPr>
        <w:t>/0</w:t>
      </w:r>
      <w:r w:rsidR="00BE6FA6">
        <w:rPr>
          <w:rFonts w:ascii="Source Sans Pro" w:hAnsi="Source Sans Pro"/>
          <w:b/>
          <w:sz w:val="22"/>
          <w:szCs w:val="22"/>
        </w:rPr>
        <w:t>61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7C7C1FD5" w:rsidR="003A447F" w:rsidRDefault="00525F7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="00BE6FA6">
        <w:rPr>
          <w:rFonts w:ascii="Source Sans Pro" w:hAnsi="Source Sans Pro" w:cs="Arial"/>
          <w:b/>
          <w:sz w:val="22"/>
          <w:szCs w:val="22"/>
        </w:rPr>
        <w:t>Tihuatlán</w:t>
      </w:r>
      <w:proofErr w:type="spellEnd"/>
      <w:r w:rsidR="0022253E">
        <w:rPr>
          <w:rFonts w:ascii="Source Sans Pro" w:hAnsi="Source Sans Pro" w:cs="Arial"/>
          <w:b/>
          <w:sz w:val="22"/>
          <w:szCs w:val="22"/>
        </w:rPr>
        <w:tab/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5EFA5344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DC5395">
        <w:rPr>
          <w:rFonts w:ascii="Source Sans Pro" w:hAnsi="Source Sans Pro" w:cs="Arial"/>
          <w:sz w:val="22"/>
          <w:szCs w:val="22"/>
        </w:rPr>
        <w:t xml:space="preserve">total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DC5395">
        <w:rPr>
          <w:rFonts w:ascii="Source Sans Pro" w:hAnsi="Source Sans Pro" w:cs="Arial"/>
          <w:sz w:val="22"/>
          <w:szCs w:val="22"/>
        </w:rPr>
        <w:t xml:space="preserve">diecinueve </w:t>
      </w:r>
      <w:r w:rsidR="00A735F9">
        <w:rPr>
          <w:rFonts w:ascii="Source Sans Pro" w:hAnsi="Source Sans Pro" w:cs="Arial"/>
          <w:sz w:val="22"/>
          <w:szCs w:val="22"/>
        </w:rPr>
        <w:t>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6D3305">
        <w:rPr>
          <w:rFonts w:ascii="Source Sans Pro" w:hAnsi="Source Sans Pro" w:cs="Arial"/>
          <w:sz w:val="22"/>
          <w:szCs w:val="22"/>
        </w:rPr>
        <w:t xml:space="preserve">onsistente de seis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50B9DC" w14:textId="77777777" w:rsidR="00B83759" w:rsidRDefault="00B83759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B09B4A7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BE6FA6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BE6FA6">
        <w:rPr>
          <w:rFonts w:ascii="Source Sans Pro" w:hAnsi="Source Sans Pro" w:cs="Arial"/>
          <w:b/>
          <w:i/>
          <w:sz w:val="18"/>
          <w:szCs w:val="18"/>
        </w:rPr>
        <w:t>IVAI-OFICIO/DCVC/470/19/08/2022</w:t>
      </w:r>
      <w:r w:rsidRPr="00BE6FA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2E643D8A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5699ACED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BE6FA6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E6FA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BE6FA6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BE6FA6">
        <w:rPr>
          <w:rFonts w:ascii="Source Sans Pro" w:hAnsi="Source Sans Pro" w:cs="Arial"/>
          <w:b/>
          <w:i/>
          <w:sz w:val="18"/>
          <w:szCs w:val="18"/>
        </w:rPr>
        <w:t>IVAI-OFICIO/DCVC/470/19/08/2022</w:t>
      </w:r>
      <w:r w:rsidRPr="00BE6FA6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608BD91C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7014FF48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b/>
          <w:i/>
          <w:sz w:val="18"/>
          <w:szCs w:val="18"/>
        </w:rPr>
      </w:pPr>
      <w:r w:rsidRPr="00BE6FA6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E6FA6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BE6FA6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E6FA6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E6FA6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E6FA6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 </w:t>
      </w:r>
      <w:r w:rsidRPr="00BE6FA6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70924D83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37B48B35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BE6FA6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E6FA6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44D4A65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442BCBE0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BE6FA6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5F391947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</w:p>
    <w:p w14:paraId="2C8BAEE2" w14:textId="77777777" w:rsidR="00BE6FA6" w:rsidRPr="00BE6FA6" w:rsidRDefault="00BE6FA6" w:rsidP="00BE6FA6">
      <w:pPr>
        <w:ind w:left="993" w:right="414"/>
        <w:rPr>
          <w:rFonts w:ascii="Source Sans Pro" w:hAnsi="Source Sans Pro" w:cs="Arial"/>
          <w:i/>
          <w:sz w:val="18"/>
          <w:szCs w:val="18"/>
        </w:rPr>
      </w:pPr>
      <w:r w:rsidRPr="00BE6FA6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BE6FA6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obligado, por medio del sistema de notificaciones electrónicas, dentro de los tres días hábiles siguientes a su aprobación, con fundamento en el artículo 15 de los Lineamientos de Verificación.</w:t>
      </w:r>
    </w:p>
    <w:p w14:paraId="27406933" w14:textId="77777777" w:rsidR="00215933" w:rsidRDefault="00215933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5FE4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3E71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2253E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3C5D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674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3305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26E9C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C7E6E"/>
    <w:rsid w:val="00BD4C55"/>
    <w:rsid w:val="00BE6FA6"/>
    <w:rsid w:val="00BF0256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5395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277E-5234-49CA-9642-24FCD046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4</cp:revision>
  <cp:lastPrinted>2022-09-20T15:22:00Z</cp:lastPrinted>
  <dcterms:created xsi:type="dcterms:W3CDTF">2022-09-20T15:22:00Z</dcterms:created>
  <dcterms:modified xsi:type="dcterms:W3CDTF">2022-09-20T16:10:00Z</dcterms:modified>
</cp:coreProperties>
</file>