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6DBFD829" w:rsidR="00AA65C1" w:rsidRPr="00C96866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C96866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C96866">
        <w:rPr>
          <w:rFonts w:ascii="Source Sans Pro" w:hAnsi="Source Sans Pro"/>
          <w:sz w:val="22"/>
          <w:szCs w:val="22"/>
          <w:lang w:val="es-ES"/>
        </w:rPr>
        <w:t xml:space="preserve">, </w:t>
      </w:r>
      <w:r w:rsidR="00CA7175" w:rsidRPr="0067283F">
        <w:rPr>
          <w:rFonts w:ascii="Source Sans Pro" w:hAnsi="Source Sans Pro"/>
          <w:sz w:val="22"/>
          <w:szCs w:val="22"/>
          <w:lang w:val="es-ES"/>
        </w:rPr>
        <w:t xml:space="preserve">a </w:t>
      </w:r>
      <w:r w:rsidR="000C2AF8">
        <w:rPr>
          <w:rFonts w:ascii="Source Sans Pro" w:hAnsi="Source Sans Pro"/>
          <w:sz w:val="22"/>
          <w:szCs w:val="22"/>
          <w:lang w:val="es-ES"/>
        </w:rPr>
        <w:t>veintiocho</w:t>
      </w:r>
      <w:r w:rsidR="00CD1255" w:rsidRPr="00C96866">
        <w:rPr>
          <w:rFonts w:ascii="Source Sans Pro" w:hAnsi="Source Sans Pro"/>
          <w:sz w:val="22"/>
          <w:szCs w:val="22"/>
          <w:lang w:val="es-ES"/>
        </w:rPr>
        <w:t xml:space="preserve"> de noviembre</w:t>
      </w:r>
      <w:r w:rsidR="00563B34" w:rsidRPr="00C96866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 w:rsidRPr="00C96866">
        <w:rPr>
          <w:rFonts w:ascii="Source Sans Pro" w:hAnsi="Source Sans Pro"/>
          <w:sz w:val="22"/>
          <w:szCs w:val="22"/>
          <w:lang w:val="es-ES"/>
        </w:rPr>
        <w:t>de 2022</w:t>
      </w:r>
      <w:r w:rsidRPr="00C96866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C96866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7CA96D13" w:rsidR="00AA65C1" w:rsidRPr="00C96866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9160A1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9160A1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9160A1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9160A1">
        <w:rPr>
          <w:rFonts w:ascii="Source Sans Pro" w:hAnsi="Source Sans Pro"/>
          <w:b/>
          <w:sz w:val="22"/>
          <w:szCs w:val="22"/>
          <w:lang w:val="es-ES"/>
        </w:rPr>
        <w:t>/</w:t>
      </w:r>
      <w:r w:rsidR="00B13994">
        <w:rPr>
          <w:rFonts w:ascii="Source Sans Pro" w:hAnsi="Source Sans Pro"/>
          <w:b/>
          <w:sz w:val="22"/>
          <w:szCs w:val="22"/>
          <w:lang w:val="es-ES"/>
        </w:rPr>
        <w:t>746</w:t>
      </w:r>
      <w:r w:rsidR="00CA7175" w:rsidRPr="0067283F">
        <w:rPr>
          <w:rFonts w:ascii="Source Sans Pro" w:hAnsi="Source Sans Pro"/>
          <w:b/>
          <w:sz w:val="22"/>
          <w:szCs w:val="22"/>
          <w:lang w:val="es-ES"/>
        </w:rPr>
        <w:t>/</w:t>
      </w:r>
      <w:r w:rsidR="000C2AF8">
        <w:rPr>
          <w:rFonts w:ascii="Source Sans Pro" w:hAnsi="Source Sans Pro"/>
          <w:b/>
          <w:sz w:val="22"/>
          <w:szCs w:val="22"/>
          <w:lang w:val="es-ES"/>
        </w:rPr>
        <w:t>28</w:t>
      </w:r>
      <w:r w:rsidR="0094179A" w:rsidRPr="009160A1">
        <w:rPr>
          <w:rFonts w:ascii="Source Sans Pro" w:hAnsi="Source Sans Pro"/>
          <w:b/>
          <w:sz w:val="22"/>
          <w:szCs w:val="22"/>
          <w:lang w:val="es-ES"/>
        </w:rPr>
        <w:t>/</w:t>
      </w:r>
      <w:r w:rsidR="00CD1255" w:rsidRPr="009160A1">
        <w:rPr>
          <w:rFonts w:ascii="Source Sans Pro" w:hAnsi="Source Sans Pro"/>
          <w:b/>
          <w:sz w:val="22"/>
          <w:szCs w:val="22"/>
          <w:lang w:val="es-ES"/>
        </w:rPr>
        <w:t>11</w:t>
      </w:r>
      <w:r w:rsidR="00AA65C1" w:rsidRPr="009160A1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9160A1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6A081119" w:rsidR="00AF018E" w:rsidRPr="00C96866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ASUNTO:</w:t>
      </w:r>
      <w:r w:rsidRPr="00C96866">
        <w:rPr>
          <w:rFonts w:ascii="Source Sans Pro" w:hAnsi="Source Sans Pro"/>
          <w:sz w:val="22"/>
          <w:szCs w:val="22"/>
        </w:rPr>
        <w:t xml:space="preserve"> </w:t>
      </w:r>
      <w:r w:rsidR="00327538" w:rsidRPr="00C96866">
        <w:rPr>
          <w:rFonts w:ascii="Source Sans Pro" w:hAnsi="Source Sans Pro"/>
          <w:sz w:val="22"/>
          <w:szCs w:val="22"/>
        </w:rPr>
        <w:t>Acuerdo</w:t>
      </w:r>
      <w:r w:rsidR="00E977AB" w:rsidRPr="00C96866">
        <w:rPr>
          <w:rFonts w:ascii="Source Sans Pro" w:hAnsi="Source Sans Pro"/>
          <w:sz w:val="22"/>
          <w:szCs w:val="22"/>
        </w:rPr>
        <w:t xml:space="preserve"> de</w:t>
      </w:r>
      <w:r w:rsidR="00C8466C" w:rsidRPr="00C96866">
        <w:rPr>
          <w:rFonts w:ascii="Source Sans Pro" w:hAnsi="Source Sans Pro"/>
          <w:sz w:val="22"/>
          <w:szCs w:val="22"/>
        </w:rPr>
        <w:t xml:space="preserve"> </w:t>
      </w:r>
      <w:r w:rsidR="00327538" w:rsidRPr="00C96866">
        <w:rPr>
          <w:rFonts w:ascii="Source Sans Pro" w:hAnsi="Source Sans Pro"/>
          <w:sz w:val="22"/>
          <w:szCs w:val="22"/>
        </w:rPr>
        <w:t>cumplimiento</w:t>
      </w:r>
      <w:r w:rsidR="00D9254C" w:rsidRPr="00C96866">
        <w:rPr>
          <w:rFonts w:ascii="Source Sans Pro" w:hAnsi="Source Sans Pro"/>
          <w:sz w:val="22"/>
          <w:szCs w:val="22"/>
        </w:rPr>
        <w:t xml:space="preserve"> </w:t>
      </w:r>
    </w:p>
    <w:p w14:paraId="4F107600" w14:textId="5310C0AE" w:rsidR="00AA65C1" w:rsidRPr="00C96866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 w:rsidRPr="00C96866">
        <w:rPr>
          <w:rFonts w:ascii="Source Sans Pro" w:hAnsi="Source Sans Pro"/>
          <w:sz w:val="22"/>
          <w:szCs w:val="22"/>
        </w:rPr>
        <w:t xml:space="preserve">  Expediente:</w:t>
      </w:r>
      <w:r w:rsidR="00563B34" w:rsidRPr="00C96866">
        <w:t xml:space="preserve"> </w:t>
      </w:r>
      <w:r w:rsidR="0067283F" w:rsidRPr="0067283F">
        <w:rPr>
          <w:rFonts w:ascii="Source Sans Pro" w:hAnsi="Source Sans Pro"/>
          <w:b/>
        </w:rPr>
        <w:t>IVAI/VEOFI-278/074/2022</w:t>
      </w:r>
    </w:p>
    <w:p w14:paraId="49B86A63" w14:textId="77777777" w:rsidR="00C8466C" w:rsidRPr="00C96866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188EF7A2" w:rsidR="008805C1" w:rsidRPr="00C96866" w:rsidRDefault="0067283F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INSTITUTO VERCRUZANO DEL DEPORTE</w:t>
      </w:r>
    </w:p>
    <w:p w14:paraId="18A758A6" w14:textId="27696620" w:rsidR="00AA65C1" w:rsidRPr="00C96866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C96866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2EB5DC8C" w:rsidR="00F150BD" w:rsidRPr="00C96866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C96866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 w:rsidRPr="00C96866">
        <w:rPr>
          <w:rFonts w:ascii="Source Sans Pro" w:hAnsi="Source Sans Pro" w:cs="Arial"/>
          <w:sz w:val="22"/>
          <w:szCs w:val="22"/>
        </w:rPr>
        <w:t>20, 21 y 22</w:t>
      </w:r>
      <w:r w:rsidRPr="00C96866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se notifica </w:t>
      </w:r>
      <w:r w:rsidRPr="002C4E72">
        <w:rPr>
          <w:rFonts w:ascii="Source Sans Pro" w:hAnsi="Source Sans Pro" w:cs="Arial"/>
          <w:sz w:val="22"/>
          <w:szCs w:val="22"/>
        </w:rPr>
        <w:t xml:space="preserve">el </w:t>
      </w:r>
      <w:r w:rsidR="00327538" w:rsidRPr="002C4E72">
        <w:rPr>
          <w:rFonts w:ascii="Source Sans Pro" w:hAnsi="Source Sans Pro" w:cs="Arial"/>
          <w:sz w:val="22"/>
          <w:szCs w:val="22"/>
        </w:rPr>
        <w:t xml:space="preserve">acuerdo </w:t>
      </w:r>
      <w:r w:rsidRPr="002C4E72">
        <w:rPr>
          <w:rFonts w:ascii="Source Sans Pro" w:hAnsi="Source Sans Pro" w:cs="Arial"/>
          <w:sz w:val="22"/>
          <w:szCs w:val="22"/>
        </w:rPr>
        <w:t xml:space="preserve">de </w:t>
      </w:r>
      <w:r w:rsidR="00327538" w:rsidRPr="002C4E72">
        <w:rPr>
          <w:rFonts w:ascii="Source Sans Pro" w:hAnsi="Source Sans Pro" w:cs="Arial"/>
          <w:sz w:val="22"/>
          <w:szCs w:val="22"/>
        </w:rPr>
        <w:t>cumplimiento</w:t>
      </w:r>
      <w:r w:rsidR="00122FB9" w:rsidRPr="002C4E72">
        <w:rPr>
          <w:rFonts w:ascii="Source Sans Pro" w:hAnsi="Source Sans Pro" w:cs="Arial"/>
          <w:sz w:val="22"/>
          <w:szCs w:val="22"/>
        </w:rPr>
        <w:t xml:space="preserve"> </w:t>
      </w:r>
      <w:r w:rsidR="000C2AF8">
        <w:rPr>
          <w:rFonts w:ascii="Source Sans Pro" w:hAnsi="Source Sans Pro" w:cs="Arial"/>
          <w:sz w:val="22"/>
          <w:szCs w:val="22"/>
        </w:rPr>
        <w:t>de fecha veintisiete</w:t>
      </w:r>
      <w:r w:rsidR="00563B34" w:rsidRPr="002C4E72">
        <w:rPr>
          <w:rFonts w:ascii="Source Sans Pro" w:hAnsi="Source Sans Pro" w:cs="Arial"/>
          <w:sz w:val="22"/>
          <w:szCs w:val="22"/>
        </w:rPr>
        <w:t xml:space="preserve"> de </w:t>
      </w:r>
      <w:r w:rsidR="00CD1255" w:rsidRPr="002C4E72">
        <w:rPr>
          <w:rFonts w:ascii="Source Sans Pro" w:hAnsi="Source Sans Pro" w:cs="Arial"/>
          <w:sz w:val="22"/>
          <w:szCs w:val="22"/>
        </w:rPr>
        <w:t>noviembre</w:t>
      </w:r>
      <w:r w:rsidR="00563B34" w:rsidRPr="002C4E72">
        <w:rPr>
          <w:rFonts w:ascii="Source Sans Pro" w:hAnsi="Source Sans Pro" w:cs="Arial"/>
          <w:sz w:val="22"/>
          <w:szCs w:val="22"/>
        </w:rPr>
        <w:t xml:space="preserve"> </w:t>
      </w:r>
      <w:r w:rsidRPr="002C4E72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2C4E72">
        <w:rPr>
          <w:rFonts w:ascii="Source Sans Pro" w:hAnsi="Source Sans Pro" w:cs="Arial"/>
          <w:sz w:val="22"/>
          <w:szCs w:val="22"/>
        </w:rPr>
        <w:t>veintidós</w:t>
      </w:r>
      <w:r w:rsidR="00E7081D" w:rsidRPr="002C4E72">
        <w:rPr>
          <w:rFonts w:ascii="Source Sans Pro" w:hAnsi="Source Sans Pro" w:cs="Arial"/>
          <w:sz w:val="22"/>
          <w:szCs w:val="22"/>
        </w:rPr>
        <w:t>, c</w:t>
      </w:r>
      <w:r w:rsidR="007F1B01" w:rsidRPr="002C4E72">
        <w:rPr>
          <w:rFonts w:ascii="Source Sans Pro" w:hAnsi="Source Sans Pro" w:cs="Arial"/>
          <w:sz w:val="22"/>
          <w:szCs w:val="22"/>
        </w:rPr>
        <w:t>onsistente de</w:t>
      </w:r>
      <w:r w:rsidR="005D6077" w:rsidRPr="002C4E72">
        <w:rPr>
          <w:rFonts w:ascii="Source Sans Pro" w:hAnsi="Source Sans Pro" w:cs="Arial"/>
          <w:sz w:val="22"/>
          <w:szCs w:val="22"/>
        </w:rPr>
        <w:t xml:space="preserve"> </w:t>
      </w:r>
      <w:r w:rsidR="00164C3B" w:rsidRPr="002C4E72">
        <w:rPr>
          <w:rFonts w:ascii="Source Sans Pro" w:hAnsi="Source Sans Pro" w:cs="Arial"/>
          <w:sz w:val="22"/>
          <w:szCs w:val="22"/>
        </w:rPr>
        <w:t>s</w:t>
      </w:r>
      <w:r w:rsidR="002C4E72" w:rsidRPr="002C4E72">
        <w:rPr>
          <w:rFonts w:ascii="Source Sans Pro" w:hAnsi="Source Sans Pro" w:cs="Arial"/>
          <w:sz w:val="22"/>
          <w:szCs w:val="22"/>
        </w:rPr>
        <w:t>eis</w:t>
      </w:r>
      <w:r w:rsidR="003F754D" w:rsidRPr="002C4E72">
        <w:rPr>
          <w:rFonts w:ascii="Source Sans Pro" w:hAnsi="Source Sans Pro" w:cs="Arial"/>
          <w:sz w:val="22"/>
          <w:szCs w:val="22"/>
        </w:rPr>
        <w:t xml:space="preserve"> fojas</w:t>
      </w:r>
      <w:r w:rsidRPr="002C4E72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2C4E72">
        <w:rPr>
          <w:rFonts w:ascii="Source Sans Pro" w:hAnsi="Source Sans Pro" w:cs="Arial"/>
          <w:sz w:val="22"/>
          <w:szCs w:val="22"/>
        </w:rPr>
        <w:t xml:space="preserve">puntos </w:t>
      </w:r>
      <w:r w:rsidRPr="002C4E72">
        <w:rPr>
          <w:rFonts w:ascii="Source Sans Pro" w:hAnsi="Source Sans Pro" w:cs="Arial"/>
          <w:sz w:val="22"/>
          <w:szCs w:val="22"/>
        </w:rPr>
        <w:t>resolutivos se estable</w:t>
      </w:r>
      <w:r w:rsidR="00DC7C8D" w:rsidRPr="002C4E72">
        <w:rPr>
          <w:rFonts w:ascii="Source Sans Pro" w:hAnsi="Source Sans Pro" w:cs="Arial"/>
          <w:sz w:val="22"/>
          <w:szCs w:val="22"/>
        </w:rPr>
        <w:t>ce</w:t>
      </w:r>
      <w:r w:rsidRPr="002C4E72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3A4FC19F" w14:textId="77777777" w:rsidR="002B6FAF" w:rsidRPr="00C96866" w:rsidRDefault="002B6FAF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069BB36E" w14:textId="77777777" w:rsidR="002C4E72" w:rsidRPr="00D50100" w:rsidRDefault="002C4E72" w:rsidP="002C4E72">
      <w:pPr>
        <w:jc w:val="center"/>
        <w:rPr>
          <w:rFonts w:ascii="Source Sans Pro" w:hAnsi="Source Sans Pro" w:cs="Arial"/>
          <w:b/>
        </w:rPr>
      </w:pPr>
      <w:r w:rsidRPr="00D50100">
        <w:rPr>
          <w:rFonts w:ascii="Source Sans Pro" w:hAnsi="Source Sans Pro" w:cs="Arial"/>
          <w:b/>
        </w:rPr>
        <w:t>D I C T A M E N</w:t>
      </w:r>
    </w:p>
    <w:p w14:paraId="1E3F3C49" w14:textId="77777777" w:rsidR="002C4E72" w:rsidRPr="0073209C" w:rsidRDefault="002C4E72" w:rsidP="002C4E72">
      <w:pPr>
        <w:rPr>
          <w:rFonts w:ascii="Source Sans Pro" w:hAnsi="Source Sans Pro" w:cs="Arial"/>
          <w:b/>
          <w:sz w:val="22"/>
          <w:szCs w:val="22"/>
        </w:rPr>
      </w:pPr>
    </w:p>
    <w:p w14:paraId="7AF86E45" w14:textId="77777777" w:rsidR="002C4E72" w:rsidRPr="002C4E72" w:rsidRDefault="002C4E72" w:rsidP="002C4E72">
      <w:pPr>
        <w:ind w:left="709" w:right="414"/>
        <w:rPr>
          <w:rFonts w:ascii="Source Sans Pro" w:hAnsi="Source Sans Pro" w:cs="Arial"/>
          <w:i/>
          <w:sz w:val="18"/>
          <w:szCs w:val="18"/>
        </w:rPr>
      </w:pPr>
      <w:r w:rsidRPr="002C4E72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2C4E72">
        <w:rPr>
          <w:rFonts w:ascii="Source Sans Pro" w:hAnsi="Source Sans Pro" w:cs="Arial"/>
          <w:i/>
          <w:sz w:val="18"/>
          <w:szCs w:val="18"/>
        </w:rPr>
        <w:t xml:space="preserve"> El Sujeto Obligado cumplió con la publicación y actualización de la información concerniente a sus obligaciones de transparencia específicas establecidas en la Ley General de Transparencia y Acceso a la Información Pública y en la Ley número 875 de Transparencia y Acceso a la Información Pública del Estado de Veracruz.</w:t>
      </w:r>
    </w:p>
    <w:p w14:paraId="27AB3E49" w14:textId="77777777" w:rsidR="002C4E72" w:rsidRPr="002C4E72" w:rsidRDefault="002C4E72" w:rsidP="002C4E72">
      <w:pPr>
        <w:ind w:left="709" w:right="414"/>
        <w:rPr>
          <w:rFonts w:ascii="Source Sans Pro" w:hAnsi="Source Sans Pro" w:cs="Arial"/>
          <w:i/>
          <w:sz w:val="18"/>
          <w:szCs w:val="18"/>
        </w:rPr>
      </w:pPr>
    </w:p>
    <w:p w14:paraId="6F813BAD" w14:textId="77777777" w:rsidR="002C4E72" w:rsidRPr="002C4E72" w:rsidRDefault="002C4E72" w:rsidP="002C4E72">
      <w:pPr>
        <w:ind w:left="709" w:right="414"/>
        <w:rPr>
          <w:rFonts w:ascii="Source Sans Pro" w:hAnsi="Source Sans Pro" w:cs="Arial"/>
          <w:i/>
          <w:sz w:val="18"/>
          <w:szCs w:val="18"/>
        </w:rPr>
      </w:pPr>
      <w:r w:rsidRPr="002C4E72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2C4E72">
        <w:rPr>
          <w:rFonts w:ascii="Source Sans Pro" w:hAnsi="Source Sans Pro" w:cs="Arial"/>
          <w:i/>
          <w:sz w:val="18"/>
          <w:szCs w:val="18"/>
        </w:rPr>
        <w:t>. Con fundamento en los artículos 88, fracción IV, de la Ley General de Transparencia y Acceso a la Información Pública; 32, fracción IV, de la Ley número 875 de Transparencia y Acceso a la Información Pública del Estado de Veracruz; 14 de los Lineamientos de Verificación, se emite el dictamen de cumplimiento.</w:t>
      </w:r>
    </w:p>
    <w:p w14:paraId="4BDB4ECA" w14:textId="77777777" w:rsidR="002C4E72" w:rsidRPr="002C4E72" w:rsidRDefault="002C4E72" w:rsidP="002C4E72">
      <w:pPr>
        <w:ind w:left="709" w:right="414"/>
        <w:rPr>
          <w:rFonts w:ascii="Source Sans Pro" w:hAnsi="Source Sans Pro" w:cs="Arial"/>
          <w:i/>
          <w:sz w:val="18"/>
          <w:szCs w:val="18"/>
        </w:rPr>
      </w:pPr>
    </w:p>
    <w:p w14:paraId="376A6770" w14:textId="77777777" w:rsidR="002C4E72" w:rsidRPr="002C4E72" w:rsidRDefault="002C4E72" w:rsidP="002C4E72">
      <w:pPr>
        <w:ind w:left="709" w:right="414"/>
        <w:rPr>
          <w:rFonts w:ascii="Source Sans Pro" w:hAnsi="Source Sans Pro" w:cs="Arial"/>
          <w:i/>
          <w:sz w:val="18"/>
          <w:szCs w:val="18"/>
        </w:rPr>
      </w:pPr>
      <w:r w:rsidRPr="002C4E72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2C4E72">
        <w:rPr>
          <w:rFonts w:ascii="Source Sans Pro" w:hAnsi="Source Sans Pro" w:cs="Arial"/>
          <w:i/>
          <w:sz w:val="18"/>
          <w:szCs w:val="18"/>
        </w:rPr>
        <w:t>. Notifíquese el presente dictamen al sujeto obligado Instituto Veracruzano del Deporte, por medio del sistema de notificaciones electrónicas, dentro de los tres días hábiles siguientes a su aprobación, con fundamento en el artículo 15 de los Lineamientos de Verificación.</w:t>
      </w:r>
    </w:p>
    <w:p w14:paraId="080EF52E" w14:textId="77777777" w:rsidR="002C4E72" w:rsidRPr="002C4E72" w:rsidRDefault="002C4E72" w:rsidP="002C4E72">
      <w:pPr>
        <w:ind w:left="709" w:right="414"/>
        <w:rPr>
          <w:rFonts w:ascii="Source Sans Pro" w:hAnsi="Source Sans Pro" w:cs="Arial"/>
          <w:i/>
          <w:sz w:val="18"/>
          <w:szCs w:val="18"/>
        </w:rPr>
      </w:pPr>
    </w:p>
    <w:p w14:paraId="40E08FBF" w14:textId="77777777" w:rsidR="002C4E72" w:rsidRPr="002C4E72" w:rsidRDefault="002C4E72" w:rsidP="002C4E72">
      <w:pPr>
        <w:ind w:left="709" w:right="414"/>
        <w:rPr>
          <w:rFonts w:ascii="Source Sans Pro" w:hAnsi="Source Sans Pro" w:cs="Arial"/>
          <w:i/>
          <w:sz w:val="18"/>
          <w:szCs w:val="18"/>
        </w:rPr>
      </w:pPr>
      <w:r w:rsidRPr="002C4E72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2C4E72">
        <w:rPr>
          <w:rFonts w:ascii="Source Sans Pro" w:hAnsi="Source Sans Pro" w:cs="Arial"/>
          <w:i/>
          <w:sz w:val="18"/>
          <w:szCs w:val="18"/>
        </w:rPr>
        <w:t xml:space="preserve"> A</w:t>
      </w:r>
      <w:r w:rsidRPr="002C4E72">
        <w:rPr>
          <w:rFonts w:ascii="Source Sans Pro" w:hAnsi="Source Sans Pro"/>
          <w:i/>
          <w:sz w:val="18"/>
          <w:szCs w:val="18"/>
          <w:shd w:val="clear" w:color="auto" w:fill="FFFFFF"/>
        </w:rPr>
        <w:t>rchívese este expediente como asunto concluido.</w:t>
      </w:r>
    </w:p>
    <w:p w14:paraId="01F76869" w14:textId="77777777" w:rsidR="002C4E72" w:rsidRPr="0073209C" w:rsidRDefault="002C4E72" w:rsidP="002C4E72">
      <w:pPr>
        <w:rPr>
          <w:rFonts w:ascii="Source Sans Pro" w:hAnsi="Source Sans Pro" w:cs="Arial"/>
          <w:sz w:val="22"/>
          <w:szCs w:val="22"/>
        </w:rPr>
      </w:pPr>
    </w:p>
    <w:p w14:paraId="0B6D2557" w14:textId="77777777" w:rsidR="002C4E72" w:rsidRDefault="002C4E72" w:rsidP="00B13994">
      <w:pPr>
        <w:ind w:left="709"/>
        <w:rPr>
          <w:rFonts w:ascii="Source Sans Pro" w:hAnsi="Source Sans Pro" w:cs="Arial"/>
          <w:sz w:val="22"/>
          <w:szCs w:val="22"/>
        </w:rPr>
      </w:pPr>
      <w:r w:rsidRPr="0073209C">
        <w:rPr>
          <w:rFonts w:ascii="Source Sans Pro" w:hAnsi="Source Sans Pro" w:cs="Arial"/>
          <w:sz w:val="22"/>
          <w:szCs w:val="22"/>
        </w:rPr>
        <w:t xml:space="preserve">Así lo dictaminó, </w:t>
      </w:r>
      <w:r>
        <w:rPr>
          <w:rFonts w:ascii="Source Sans Pro" w:hAnsi="Source Sans Pro" w:cs="Arial"/>
          <w:sz w:val="22"/>
          <w:szCs w:val="22"/>
        </w:rPr>
        <w:t xml:space="preserve">el Licenciado Juan de Dios Rivera </w:t>
      </w:r>
      <w:proofErr w:type="spellStart"/>
      <w:r>
        <w:rPr>
          <w:rFonts w:ascii="Source Sans Pro" w:hAnsi="Source Sans Pro" w:cs="Arial"/>
          <w:sz w:val="22"/>
          <w:szCs w:val="22"/>
        </w:rPr>
        <w:t>Gasperín</w:t>
      </w:r>
      <w:proofErr w:type="spellEnd"/>
      <w:r>
        <w:rPr>
          <w:rFonts w:ascii="Source Sans Pro" w:hAnsi="Source Sans Pro" w:cs="Arial"/>
          <w:sz w:val="22"/>
          <w:szCs w:val="22"/>
        </w:rPr>
        <w:t>, jefe de la Oficina de Supervisión e Investigación Institucional del Instituto Veracruzano de Acceso a la Información y Protección de Datos Personales.</w:t>
      </w:r>
    </w:p>
    <w:p w14:paraId="510EA7FF" w14:textId="77777777" w:rsidR="002B6FAF" w:rsidRPr="00C96866" w:rsidRDefault="002B6FAF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C96866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C96866">
        <w:rPr>
          <w:rFonts w:ascii="Source Sans Pro" w:hAnsi="Source Sans Pro" w:cs="Arial"/>
          <w:sz w:val="22"/>
          <w:szCs w:val="22"/>
        </w:rPr>
        <w:t>Sin otro particular, quedo a su disposición para cualquier aclaración al respecto.</w:t>
      </w:r>
    </w:p>
    <w:p w14:paraId="5DD55E06" w14:textId="77777777" w:rsidR="00AA65C1" w:rsidRPr="00C96866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C96866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A t e n t a m e n t e</w:t>
      </w:r>
    </w:p>
    <w:p w14:paraId="442906F4" w14:textId="77777777" w:rsidR="00F51468" w:rsidRPr="00C96866" w:rsidRDefault="00F51468" w:rsidP="00F150BD">
      <w:pPr>
        <w:rPr>
          <w:rFonts w:ascii="Source Sans Pro" w:hAnsi="Source Sans Pro"/>
          <w:b/>
          <w:sz w:val="22"/>
          <w:szCs w:val="22"/>
        </w:rPr>
      </w:pPr>
      <w:bookmarkStart w:id="1" w:name="_GoBack"/>
      <w:bookmarkEnd w:id="1"/>
    </w:p>
    <w:p w14:paraId="739BB710" w14:textId="77777777" w:rsidR="00AA65C1" w:rsidRPr="00C96866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26821B9D" w:rsidR="00AA65C1" w:rsidRPr="00C96866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JUAN DE DIOS RIVERA GASPERÍN</w:t>
      </w:r>
    </w:p>
    <w:p w14:paraId="7E232CFF" w14:textId="2128BC6C" w:rsidR="00CD1255" w:rsidRPr="00A8623F" w:rsidRDefault="00CD1255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C96866">
        <w:rPr>
          <w:rFonts w:ascii="Source Sans Pro" w:hAnsi="Source Sans Pro"/>
          <w:b/>
          <w:sz w:val="22"/>
          <w:szCs w:val="22"/>
        </w:rPr>
        <w:t>JEFE DE LA OFICINA DE SUPERVISIÓN E INVESTIGACIÓN INSTITUCIONAL DEL IVAI</w:t>
      </w:r>
    </w:p>
    <w:p w14:paraId="2FFF8FC1" w14:textId="5DFBD50A" w:rsidR="00554D5B" w:rsidRDefault="00554D5B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F4671" w14:textId="77777777" w:rsidR="00457031" w:rsidRDefault="00457031" w:rsidP="00E418E4">
      <w:r>
        <w:separator/>
      </w:r>
    </w:p>
  </w:endnote>
  <w:endnote w:type="continuationSeparator" w:id="0">
    <w:p w14:paraId="0535E151" w14:textId="77777777" w:rsidR="00457031" w:rsidRDefault="0045703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1AE90" w14:textId="77777777" w:rsidR="00457031" w:rsidRDefault="00457031" w:rsidP="00E418E4">
      <w:r>
        <w:separator/>
      </w:r>
    </w:p>
  </w:footnote>
  <w:footnote w:type="continuationSeparator" w:id="0">
    <w:p w14:paraId="679601D5" w14:textId="77777777" w:rsidR="00457031" w:rsidRDefault="0045703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0646"/>
    <w:rsid w:val="000C2446"/>
    <w:rsid w:val="000C2AF8"/>
    <w:rsid w:val="000C785A"/>
    <w:rsid w:val="000D19CD"/>
    <w:rsid w:val="000D4BC5"/>
    <w:rsid w:val="000E0B69"/>
    <w:rsid w:val="000E78E8"/>
    <w:rsid w:val="000F0BA1"/>
    <w:rsid w:val="000F7D53"/>
    <w:rsid w:val="00122FB9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4C3B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B6FAF"/>
    <w:rsid w:val="002C4E72"/>
    <w:rsid w:val="002D5D17"/>
    <w:rsid w:val="002E18F0"/>
    <w:rsid w:val="002E36C4"/>
    <w:rsid w:val="002F1BE9"/>
    <w:rsid w:val="002F1FA0"/>
    <w:rsid w:val="002F2706"/>
    <w:rsid w:val="002F5B14"/>
    <w:rsid w:val="002F6DA8"/>
    <w:rsid w:val="0030038D"/>
    <w:rsid w:val="003004C2"/>
    <w:rsid w:val="00303ADA"/>
    <w:rsid w:val="00317B79"/>
    <w:rsid w:val="00327538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46C5C"/>
    <w:rsid w:val="00457031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7283F"/>
    <w:rsid w:val="00685BFB"/>
    <w:rsid w:val="00691154"/>
    <w:rsid w:val="00693086"/>
    <w:rsid w:val="00697FA5"/>
    <w:rsid w:val="006D00C4"/>
    <w:rsid w:val="006D4B85"/>
    <w:rsid w:val="006D6C6B"/>
    <w:rsid w:val="006E3A92"/>
    <w:rsid w:val="006E4AF7"/>
    <w:rsid w:val="007047FC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42729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0A1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D351A"/>
    <w:rsid w:val="009E42FC"/>
    <w:rsid w:val="00A06345"/>
    <w:rsid w:val="00A169BC"/>
    <w:rsid w:val="00A2285F"/>
    <w:rsid w:val="00A2530F"/>
    <w:rsid w:val="00A52E4D"/>
    <w:rsid w:val="00A54B8F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16C1"/>
    <w:rsid w:val="00AE264E"/>
    <w:rsid w:val="00AE51A4"/>
    <w:rsid w:val="00AF018E"/>
    <w:rsid w:val="00B023A3"/>
    <w:rsid w:val="00B07C2E"/>
    <w:rsid w:val="00B13994"/>
    <w:rsid w:val="00B15564"/>
    <w:rsid w:val="00B24754"/>
    <w:rsid w:val="00B36BEC"/>
    <w:rsid w:val="00B53092"/>
    <w:rsid w:val="00B554C3"/>
    <w:rsid w:val="00B97F7E"/>
    <w:rsid w:val="00BA29F4"/>
    <w:rsid w:val="00BA7C49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0CA1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96866"/>
    <w:rsid w:val="00CA7175"/>
    <w:rsid w:val="00CB2D70"/>
    <w:rsid w:val="00CC0D31"/>
    <w:rsid w:val="00CC27E8"/>
    <w:rsid w:val="00CD0A2B"/>
    <w:rsid w:val="00CD0FC9"/>
    <w:rsid w:val="00CD1255"/>
    <w:rsid w:val="00CD5865"/>
    <w:rsid w:val="00CF1254"/>
    <w:rsid w:val="00CF53BA"/>
    <w:rsid w:val="00CF54B1"/>
    <w:rsid w:val="00CF7CA9"/>
    <w:rsid w:val="00D04480"/>
    <w:rsid w:val="00D13AE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254C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87D75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26F22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54E32-45A1-426A-9D6B-5B72A6A2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2022-12-01T14:44:00Z</cp:lastPrinted>
  <dcterms:created xsi:type="dcterms:W3CDTF">2022-12-01T14:43:00Z</dcterms:created>
  <dcterms:modified xsi:type="dcterms:W3CDTF">2022-12-01T14:44:00Z</dcterms:modified>
</cp:coreProperties>
</file>