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031FFC">
        <w:rPr>
          <w:rFonts w:ascii="Source Sans Pro" w:hAnsi="Source Sans Pro" w:cs="Arial"/>
          <w:b/>
          <w:sz w:val="22"/>
          <w:szCs w:val="22"/>
        </w:rPr>
        <w:t xml:space="preserve">diecinueve </w:t>
      </w:r>
      <w:bookmarkStart w:id="0" w:name="_GoBack"/>
      <w:bookmarkEnd w:id="0"/>
      <w:r w:rsidR="00785360">
        <w:rPr>
          <w:rFonts w:ascii="Source Sans Pro" w:hAnsi="Source Sans Pro" w:cs="Arial"/>
          <w:b/>
          <w:sz w:val="22"/>
          <w:szCs w:val="22"/>
        </w:rPr>
        <w:t>de septiembre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II.</w:t>
      </w:r>
      <w:r w:rsidRPr="00273077">
        <w:rPr>
          <w:rFonts w:ascii="Source Sans Pro" w:hAnsi="Source Sans Pro" w:cs="Arial"/>
          <w:sz w:val="22"/>
          <w:szCs w:val="22"/>
        </w:rPr>
        <w:t xml:space="preserve"> Con </w:t>
      </w:r>
      <w:r>
        <w:rPr>
          <w:rFonts w:ascii="Source Sans Pro" w:hAnsi="Source Sans Pro" w:cs="Arial"/>
          <w:sz w:val="22"/>
          <w:szCs w:val="22"/>
        </w:rPr>
        <w:t xml:space="preserve">fecha </w:t>
      </w:r>
      <w:r w:rsidR="00C46190">
        <w:rPr>
          <w:rFonts w:ascii="Source Sans Pro" w:hAnsi="Source Sans Pro" w:cs="Arial"/>
          <w:sz w:val="22"/>
          <w:szCs w:val="22"/>
        </w:rPr>
        <w:t xml:space="preserve">veintiocho </w:t>
      </w:r>
      <w:r>
        <w:rPr>
          <w:rFonts w:ascii="Source Sans Pro" w:hAnsi="Source Sans Pro" w:cs="Arial"/>
          <w:sz w:val="22"/>
          <w:szCs w:val="22"/>
        </w:rPr>
        <w:t xml:space="preserve">de </w:t>
      </w:r>
      <w:r w:rsidR="00A0415E">
        <w:rPr>
          <w:rFonts w:ascii="Source Sans Pro" w:hAnsi="Source Sans Pro" w:cs="Arial"/>
          <w:sz w:val="22"/>
          <w:szCs w:val="22"/>
        </w:rPr>
        <w:t>junio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</w:t>
      </w:r>
      <w:r w:rsidR="00C46190">
        <w:rPr>
          <w:rFonts w:ascii="Source Sans Pro" w:hAnsi="Source Sans Pro" w:cs="Arial"/>
          <w:sz w:val="22"/>
          <w:szCs w:val="22"/>
        </w:rPr>
        <w:t>comenzó a realizar</w:t>
      </w:r>
      <w:r w:rsidRPr="00273077">
        <w:rPr>
          <w:rFonts w:ascii="Source Sans Pro" w:hAnsi="Source Sans Pro" w:cs="Arial"/>
          <w:sz w:val="22"/>
          <w:szCs w:val="22"/>
        </w:rPr>
        <w:t xml:space="preserve"> la revisión inicial de las obligaciones de transparencia comunes y específicas del </w:t>
      </w:r>
      <w:r w:rsidR="00A0415E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273077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</w:t>
      </w:r>
      <w:r w:rsidR="00C46190">
        <w:rPr>
          <w:rFonts w:ascii="Source Sans Pro" w:hAnsi="Source Sans Pro" w:cs="Arial"/>
          <w:sz w:val="22"/>
          <w:szCs w:val="22"/>
        </w:rPr>
        <w:t xml:space="preserve">ad a su tabla de aplicabilidad, concluyendo dicha verificación </w:t>
      </w:r>
      <w:r w:rsidR="00BC252B">
        <w:rPr>
          <w:rFonts w:ascii="Source Sans Pro" w:hAnsi="Source Sans Pro" w:cs="Arial"/>
          <w:sz w:val="22"/>
          <w:szCs w:val="22"/>
        </w:rPr>
        <w:t>el veintinueve de junio</w:t>
      </w:r>
      <w:r w:rsidR="00C46190">
        <w:rPr>
          <w:rFonts w:ascii="Source Sans Pro" w:hAnsi="Source Sans Pro" w:cs="Arial"/>
          <w:sz w:val="22"/>
          <w:szCs w:val="22"/>
        </w:rPr>
        <w:t xml:space="preserve"> de dos mil veintidós.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diecinueve de agosto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emitió el resultado de la verificación inicial, obteniendo el Sujeto Obligado un índice global de cumplimiento en Portales de Transparencia del </w:t>
      </w:r>
      <w:r w:rsidR="00BC252B">
        <w:rPr>
          <w:rFonts w:ascii="Source Sans Pro" w:hAnsi="Source Sans Pro" w:cs="Arial"/>
          <w:b/>
          <w:sz w:val="22"/>
          <w:szCs w:val="22"/>
        </w:rPr>
        <w:t>sesenta y seis punto ochenta y cuatro</w:t>
      </w:r>
      <w:r>
        <w:rPr>
          <w:rFonts w:ascii="Source Sans Pro" w:hAnsi="Source Sans Pro" w:cs="Arial"/>
          <w:b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0C66BC">
        <w:rPr>
          <w:rFonts w:ascii="Source Sans Pro" w:hAnsi="Source Sans Pro" w:cs="Arial"/>
          <w:b/>
          <w:sz w:val="22"/>
          <w:szCs w:val="22"/>
        </w:rPr>
        <w:t>(</w:t>
      </w:r>
      <w:r w:rsidR="00BC252B">
        <w:rPr>
          <w:rFonts w:ascii="Source Sans Pro" w:hAnsi="Source Sans Pro" w:cs="Arial"/>
          <w:b/>
          <w:sz w:val="22"/>
          <w:szCs w:val="22"/>
        </w:rPr>
        <w:t>66.84</w:t>
      </w:r>
      <w:r w:rsidR="000C66BC">
        <w:rPr>
          <w:rFonts w:ascii="Source Sans Pro" w:hAnsi="Source Sans Pro" w:cs="Arial"/>
          <w:b/>
          <w:sz w:val="22"/>
          <w:szCs w:val="22"/>
        </w:rPr>
        <w:t>%).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diecinueve de agosto</w:t>
      </w:r>
      <w:r w:rsidRPr="00273077">
        <w:rPr>
          <w:rFonts w:ascii="Source Sans Pro" w:hAnsi="Source Sans Pro" w:cs="Arial"/>
          <w:sz w:val="22"/>
          <w:szCs w:val="22"/>
        </w:rPr>
        <w:t xml:space="preserve"> de dos mil veintidós, mediante el oficio número </w:t>
      </w:r>
      <w:r w:rsidR="00BC252B">
        <w:rPr>
          <w:rFonts w:ascii="Source Sans Pro" w:hAnsi="Source Sans Pro" w:cs="Arial"/>
          <w:b/>
          <w:sz w:val="22"/>
          <w:szCs w:val="22"/>
        </w:rPr>
        <w:t>IVAI-OFICIO/DCVC/476/19/08</w:t>
      </w:r>
      <w:r w:rsidRPr="00BD609F">
        <w:rPr>
          <w:rFonts w:ascii="Source Sans Pro" w:hAnsi="Source Sans Pro" w:cs="Arial"/>
          <w:b/>
          <w:sz w:val="22"/>
          <w:szCs w:val="22"/>
        </w:rPr>
        <w:t xml:space="preserve">/2022, </w:t>
      </w:r>
      <w:r w:rsidRPr="00273077">
        <w:rPr>
          <w:rFonts w:ascii="Source Sans Pro" w:hAnsi="Source Sans Pro" w:cs="Arial"/>
          <w:sz w:val="22"/>
          <w:szCs w:val="22"/>
        </w:rPr>
        <w:t xml:space="preserve">se notificó al Sujeto Obligado el resultado de la verificación inicial, otorgándole un plazo de </w:t>
      </w:r>
      <w:r w:rsidRPr="00273077">
        <w:rPr>
          <w:rFonts w:ascii="Source Sans Pro" w:hAnsi="Source Sans Pro" w:cs="Arial"/>
          <w:b/>
          <w:sz w:val="22"/>
          <w:szCs w:val="22"/>
        </w:rPr>
        <w:t>diez días hábiles</w:t>
      </w:r>
      <w:r w:rsidRPr="00273077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seis de septiembre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mediante </w:t>
      </w:r>
      <w:r w:rsidR="00BC252B" w:rsidRPr="00BC252B">
        <w:rPr>
          <w:rFonts w:ascii="Source Sans Pro" w:hAnsi="Source Sans Pro" w:cs="Arial"/>
          <w:b/>
          <w:sz w:val="22"/>
          <w:szCs w:val="22"/>
        </w:rPr>
        <w:t>oficio número UT/105/09/</w:t>
      </w:r>
      <w:r w:rsidRPr="00BC252B">
        <w:rPr>
          <w:rFonts w:ascii="Source Sans Pro" w:hAnsi="Source Sans Pro" w:cs="Arial"/>
          <w:b/>
          <w:sz w:val="22"/>
          <w:szCs w:val="22"/>
        </w:rPr>
        <w:t>2022</w:t>
      </w:r>
      <w:r w:rsidRPr="00273077">
        <w:rPr>
          <w:rFonts w:ascii="Source Sans Pro" w:hAnsi="Source Sans Pro" w:cs="Arial"/>
          <w:sz w:val="22"/>
          <w:szCs w:val="22"/>
        </w:rPr>
        <w:t xml:space="preserve">, el Titular de la Unidad de Transparencia del Sujeto Obligado,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presentó su informe </w:t>
      </w:r>
      <w:r w:rsidR="00BC252B">
        <w:rPr>
          <w:rFonts w:ascii="Source Sans Pro" w:hAnsi="Source Sans Pro" w:cs="Arial"/>
          <w:b/>
          <w:sz w:val="22"/>
          <w:szCs w:val="22"/>
        </w:rPr>
        <w:t xml:space="preserve">vía correo electrónico </w:t>
      </w:r>
      <w:r w:rsidR="00BC252B">
        <w:rPr>
          <w:rFonts w:ascii="Source Sans Pro" w:hAnsi="Source Sans Pro" w:cs="Arial"/>
          <w:sz w:val="22"/>
          <w:szCs w:val="22"/>
        </w:rPr>
        <w:t>donde mencionó a diversos servidores públicos responsables de cargar la información referente a obligaciones de transparencia.</w:t>
      </w:r>
    </w:p>
    <w:p w:rsidR="006F79D6" w:rsidRDefault="006F79D6" w:rsidP="00FB455E">
      <w:pPr>
        <w:rPr>
          <w:rFonts w:ascii="Source Sans Pro" w:hAnsi="Source Sans Pro" w:cs="Arial"/>
          <w:sz w:val="22"/>
          <w:szCs w:val="22"/>
        </w:rPr>
      </w:pP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</w:t>
      </w:r>
      <w:r w:rsidRPr="008537B9">
        <w:rPr>
          <w:rFonts w:ascii="Source Sans Pro" w:hAnsi="Source Sans Pro" w:cs="Arial"/>
          <w:sz w:val="22"/>
          <w:szCs w:val="22"/>
        </w:rPr>
        <w:lastRenderedPageBreak/>
        <w:t>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C82D97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394A73" w:rsidRDefault="00394A73" w:rsidP="00C82D97">
      <w:pPr>
        <w:rPr>
          <w:rFonts w:ascii="Source Sans Pro" w:hAnsi="Source Sans Pro" w:cs="Arial"/>
          <w:color w:val="000000"/>
          <w:sz w:val="22"/>
          <w:szCs w:val="22"/>
        </w:rPr>
      </w:pPr>
    </w:p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C82D97" w:rsidRDefault="00C82D97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 trimestre de dos mil veintidós.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se encuentren de conformidad con los elementos de forma, términos, plazos y formatos establecidos en los  Lineamientos Técnicos Generales y en los Lineamientos Generales Locales, se </w:t>
      </w:r>
      <w:r w:rsidR="005610F3">
        <w:rPr>
          <w:rFonts w:ascii="Source Sans Pro" w:hAnsi="Source Sans Pro" w:cs="Arial"/>
          <w:sz w:val="22"/>
          <w:szCs w:val="22"/>
        </w:rPr>
        <w:t>procedió a realizar una segunda verificación a las obligaciones de transparencia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como se observa a continuación de las capturas de pantalla aleatorias:</w:t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Pr="00917D66" w:rsidRDefault="00394A73" w:rsidP="00C82D97">
      <w:pPr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394A73" w:rsidRDefault="00D82C0D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582930</wp:posOffset>
            </wp:positionH>
            <wp:positionV relativeFrom="page">
              <wp:posOffset>9759950</wp:posOffset>
            </wp:positionV>
            <wp:extent cx="4091940" cy="1765300"/>
            <wp:effectExtent l="0" t="0" r="381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785360" w:rsidP="00D82C0D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3943350" cy="1710422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39" cy="17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D82C0D" w:rsidP="00C82D97">
      <w:pPr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427990</wp:posOffset>
            </wp:positionV>
            <wp:extent cx="5613400" cy="3149600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73" w:rsidRPr="00394A73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D82C0D" w:rsidRPr="00394A73" w:rsidRDefault="00D82C0D" w:rsidP="00C82D97">
      <w:pPr>
        <w:rPr>
          <w:rFonts w:ascii="Source Sans Pro" w:hAnsi="Source Sans Pro" w:cs="Arial"/>
          <w:b/>
          <w:sz w:val="30"/>
          <w:szCs w:val="30"/>
        </w:rPr>
      </w:pPr>
    </w:p>
    <w:p w:rsidR="00394A73" w:rsidRDefault="00D82C0D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</wp:posOffset>
            </wp:positionH>
            <wp:positionV relativeFrom="page">
              <wp:posOffset>9078595</wp:posOffset>
            </wp:positionV>
            <wp:extent cx="5257800" cy="296545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A73" w:rsidRDefault="00D82C0D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294005</wp:posOffset>
            </wp:positionV>
            <wp:extent cx="5607050" cy="32194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6A1F9C" w:rsidRDefault="00D82C0D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178435</wp:posOffset>
            </wp:positionV>
            <wp:extent cx="5607050" cy="32258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F9C" w:rsidRDefault="006A1F9C" w:rsidP="00D82C0D">
      <w:pPr>
        <w:jc w:val="center"/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394A73" w:rsidP="000A6A84">
      <w:pPr>
        <w:rPr>
          <w:rFonts w:ascii="Source Sans Pro" w:hAnsi="Source Sans Pro" w:cs="Arial"/>
          <w:sz w:val="22"/>
          <w:szCs w:val="22"/>
        </w:rPr>
      </w:pPr>
    </w:p>
    <w:p w:rsidR="00D82C0D" w:rsidRDefault="00D82C0D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5610F3">
        <w:rPr>
          <w:rFonts w:ascii="Source Sans Pro" w:hAnsi="Source Sans Pro" w:cs="Arial"/>
          <w:sz w:val="22"/>
          <w:szCs w:val="22"/>
        </w:rPr>
        <w:t>segunda</w:t>
      </w:r>
      <w:r w:rsidR="000C66BC">
        <w:rPr>
          <w:rFonts w:ascii="Source Sans Pro" w:hAnsi="Source Sans Pro" w:cs="Arial"/>
          <w:sz w:val="22"/>
          <w:szCs w:val="22"/>
        </w:rPr>
        <w:t xml:space="preserve"> 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5610F3" w:rsidRPr="00785360">
        <w:rPr>
          <w:rFonts w:ascii="Source Sans Pro" w:hAnsi="Source Sans Pro" w:cs="Arial"/>
          <w:b/>
          <w:sz w:val="22"/>
          <w:szCs w:val="22"/>
        </w:rPr>
        <w:t xml:space="preserve">noventa </w:t>
      </w:r>
      <w:r w:rsidR="00785360" w:rsidRPr="00785360">
        <w:rPr>
          <w:rFonts w:ascii="Source Sans Pro" w:hAnsi="Source Sans Pro" w:cs="Arial"/>
          <w:b/>
          <w:sz w:val="22"/>
          <w:szCs w:val="22"/>
        </w:rPr>
        <w:t>punto cuarenta y uno</w:t>
      </w:r>
      <w:r w:rsidR="000C66BC" w:rsidRPr="00785360">
        <w:rPr>
          <w:rFonts w:ascii="Source Sans Pro" w:hAnsi="Source Sans Pro" w:cs="Arial"/>
          <w:b/>
          <w:sz w:val="22"/>
          <w:szCs w:val="22"/>
        </w:rPr>
        <w:t xml:space="preserve"> por ciento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 xml:space="preserve"> (</w:t>
      </w:r>
      <w:r w:rsidR="00785360" w:rsidRPr="00785360">
        <w:rPr>
          <w:rFonts w:ascii="Source Sans Pro" w:hAnsi="Source Sans Pro" w:cs="Arial"/>
          <w:b/>
          <w:sz w:val="22"/>
          <w:szCs w:val="22"/>
        </w:rPr>
        <w:t>90.41</w:t>
      </w:r>
      <w:r w:rsidR="00017603" w:rsidRPr="00785360">
        <w:rPr>
          <w:rFonts w:ascii="Source Sans Pro" w:hAnsi="Source Sans Pro" w:cs="Arial"/>
          <w:b/>
          <w:sz w:val="22"/>
          <w:szCs w:val="22"/>
        </w:rPr>
        <w:t>%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>)</w:t>
      </w:r>
      <w:r w:rsidRPr="00785360">
        <w:rPr>
          <w:rFonts w:ascii="Source Sans Pro" w:hAnsi="Source Sans Pro" w:cs="Arial"/>
          <w:sz w:val="22"/>
          <w:szCs w:val="22"/>
        </w:rPr>
        <w:t xml:space="preserve"> 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D50100" w:rsidRDefault="009D1F34" w:rsidP="009D1F34">
      <w:pPr>
        <w:rPr>
          <w:rFonts w:ascii="Source Sans Pro" w:hAnsi="Source Sans Pro" w:cs="Arial"/>
          <w:b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PRIMERO.</w:t>
      </w:r>
      <w:r w:rsidRPr="00E96436">
        <w:rPr>
          <w:rFonts w:ascii="Source Sans Pro" w:hAnsi="Source Sans Pro" w:cs="Arial"/>
          <w:sz w:val="22"/>
          <w:szCs w:val="22"/>
        </w:rPr>
        <w:t xml:space="preserve"> El Sujeto Obligado cumplió</w:t>
      </w:r>
      <w:r w:rsidR="00D90850" w:rsidRPr="00E96436">
        <w:rPr>
          <w:rFonts w:ascii="Source Sans Pro" w:hAnsi="Source Sans Pro" w:cs="Arial"/>
          <w:sz w:val="22"/>
          <w:szCs w:val="22"/>
        </w:rPr>
        <w:t xml:space="preserve"> </w:t>
      </w:r>
      <w:r w:rsidRPr="00E96436">
        <w:rPr>
          <w:rFonts w:ascii="Source Sans Pro" w:hAnsi="Source Sans Pro" w:cs="Arial"/>
          <w:sz w:val="22"/>
          <w:szCs w:val="22"/>
        </w:rPr>
        <w:t>con la publicación y actualización de la información concerniente a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SEGUNDO</w:t>
      </w:r>
      <w:r w:rsidRPr="00E96436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TERCERO</w:t>
      </w:r>
      <w:r w:rsidRPr="00E96436">
        <w:rPr>
          <w:rFonts w:ascii="Source Sans Pro" w:hAnsi="Source Sans Pro" w:cs="Arial"/>
          <w:sz w:val="22"/>
          <w:szCs w:val="22"/>
        </w:rPr>
        <w:t>. Notifíquese el presente dictamen al Sujeto Obligado, por medio del sistema de notificaciones electrónicas, dentro de los tres días hábiles siguientes a su aprobación, con fundamento en el artículo 15 de los Lineamientos de Verificación.</w:t>
      </w:r>
    </w:p>
    <w:p w:rsidR="00D37E3C" w:rsidRPr="00E96436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D37E3C" w:rsidRPr="00E96436" w:rsidRDefault="00D37E3C" w:rsidP="00D37E3C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b/>
          <w:sz w:val="22"/>
          <w:szCs w:val="22"/>
        </w:rPr>
        <w:t>CUARTO.</w:t>
      </w:r>
      <w:r w:rsidRPr="00E96436">
        <w:rPr>
          <w:rFonts w:ascii="Source Sans Pro" w:hAnsi="Source Sans Pro" w:cs="Arial"/>
          <w:sz w:val="22"/>
          <w:szCs w:val="22"/>
        </w:rPr>
        <w:t xml:space="preserve"> A</w:t>
      </w:r>
      <w:r w:rsidRPr="00E96436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E96436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E96436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9D1F34" w:rsidRDefault="009D1F34" w:rsidP="009D1F34">
      <w:pPr>
        <w:rPr>
          <w:rFonts w:ascii="Source Sans Pro" w:hAnsi="Source Sans Pro" w:cs="Arial"/>
        </w:rPr>
      </w:pPr>
    </w:p>
    <w:p w:rsidR="009D1F34" w:rsidRDefault="009D1F34" w:rsidP="009D1F34">
      <w:pPr>
        <w:rPr>
          <w:rFonts w:ascii="Source Sans Pro" w:hAnsi="Source Sans Pro" w:cs="Arial"/>
        </w:rPr>
      </w:pPr>
    </w:p>
    <w:p w:rsidR="009D1F34" w:rsidRDefault="009D1F34" w:rsidP="009D1F34">
      <w:pPr>
        <w:rPr>
          <w:rFonts w:ascii="Source Sans Pro" w:hAnsi="Source Sans Pro" w:cs="Arial"/>
        </w:rPr>
      </w:pPr>
    </w:p>
    <w:p w:rsidR="009D1F34" w:rsidRPr="00BF45EA" w:rsidRDefault="009D1F34" w:rsidP="009D1F34">
      <w:pPr>
        <w:rPr>
          <w:rFonts w:ascii="Source Sans Pro" w:hAnsi="Source Sans Pro" w:cs="Arial"/>
        </w:rPr>
      </w:pPr>
    </w:p>
    <w:p w:rsidR="009D1F34" w:rsidRPr="00BF45EA" w:rsidRDefault="009D1F34" w:rsidP="009D1F34">
      <w:pPr>
        <w:rPr>
          <w:rFonts w:ascii="Source Sans Pro" w:hAnsi="Source Sans Pro" w:cs="Arial"/>
        </w:rPr>
      </w:pP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>Irma Domínguez Hernández</w:t>
      </w: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 xml:space="preserve">Directora de Capacitación y Vinculación Ciudadana del </w:t>
      </w:r>
    </w:p>
    <w:p w:rsidR="00FC0983" w:rsidRPr="00D17888" w:rsidRDefault="009D1F34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1B5EB3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FC0983" w:rsidRPr="00D17888" w:rsidSect="006A1F9C">
      <w:headerReference w:type="default" r:id="rId14"/>
      <w:footerReference w:type="default" r:id="rId15"/>
      <w:pgSz w:w="12242" w:h="19442" w:code="190"/>
      <w:pgMar w:top="141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17D" w:rsidRDefault="0053617D" w:rsidP="006B5F99">
      <w:r>
        <w:separator/>
      </w:r>
    </w:p>
  </w:endnote>
  <w:endnote w:type="continuationSeparator" w:id="0">
    <w:p w:rsidR="0053617D" w:rsidRDefault="0053617D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027001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031FFC" w:rsidRPr="00031FFC">
          <w:rPr>
            <w:rFonts w:ascii="Source Sans Pro" w:hAnsi="Source Sans Pro"/>
            <w:noProof/>
            <w:sz w:val="20"/>
            <w:szCs w:val="20"/>
            <w:lang w:val="es-ES"/>
          </w:rPr>
          <w:t>5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17D" w:rsidRDefault="0053617D" w:rsidP="006B5F99">
      <w:r>
        <w:separator/>
      </w:r>
    </w:p>
  </w:footnote>
  <w:footnote w:type="continuationSeparator" w:id="0">
    <w:p w:rsidR="0053617D" w:rsidRDefault="0053617D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31" name="Imagen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A0415E">
            <w:rPr>
              <w:rFonts w:ascii="Source Sans Pro" w:hAnsi="Source Sans Pro" w:cs="Arial"/>
              <w:b/>
              <w:sz w:val="22"/>
              <w:szCs w:val="22"/>
            </w:rPr>
            <w:t>COMISIÓN MUNICIPAL DE AGUA POTABLE Y SANEAMIENTO DE LA ANTIGUA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A0415E" w:rsidRPr="00A0415E">
            <w:rPr>
              <w:rFonts w:ascii="Source Sans Pro" w:hAnsi="Source Sans Pro"/>
              <w:b/>
              <w:sz w:val="22"/>
              <w:szCs w:val="22"/>
            </w:rPr>
            <w:t>IVAI/VEOFI-294/069/2022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32" name="Imagen 32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06DC"/>
    <w:rsid w:val="00023D5B"/>
    <w:rsid w:val="00024271"/>
    <w:rsid w:val="00024985"/>
    <w:rsid w:val="00031FFC"/>
    <w:rsid w:val="00034BDC"/>
    <w:rsid w:val="00037726"/>
    <w:rsid w:val="00052AD3"/>
    <w:rsid w:val="00064BCC"/>
    <w:rsid w:val="00070784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856CA"/>
    <w:rsid w:val="001960C8"/>
    <w:rsid w:val="00196BD8"/>
    <w:rsid w:val="001A5E05"/>
    <w:rsid w:val="001A6C3E"/>
    <w:rsid w:val="001B0070"/>
    <w:rsid w:val="001B0603"/>
    <w:rsid w:val="001C7CA9"/>
    <w:rsid w:val="001D0F0B"/>
    <w:rsid w:val="001D6308"/>
    <w:rsid w:val="001E32C1"/>
    <w:rsid w:val="001E4170"/>
    <w:rsid w:val="001E4E28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D7DF8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7290"/>
    <w:rsid w:val="00535D4D"/>
    <w:rsid w:val="0053617D"/>
    <w:rsid w:val="00537932"/>
    <w:rsid w:val="005476D3"/>
    <w:rsid w:val="00547AD2"/>
    <w:rsid w:val="00553E66"/>
    <w:rsid w:val="005610F3"/>
    <w:rsid w:val="005664EA"/>
    <w:rsid w:val="0057185B"/>
    <w:rsid w:val="00573C38"/>
    <w:rsid w:val="0058094F"/>
    <w:rsid w:val="00581F42"/>
    <w:rsid w:val="00583692"/>
    <w:rsid w:val="00591B6C"/>
    <w:rsid w:val="005A2421"/>
    <w:rsid w:val="005A3B8F"/>
    <w:rsid w:val="005A7151"/>
    <w:rsid w:val="005A7A95"/>
    <w:rsid w:val="005B2780"/>
    <w:rsid w:val="005C4ED2"/>
    <w:rsid w:val="005D4D87"/>
    <w:rsid w:val="005D7921"/>
    <w:rsid w:val="005E0E97"/>
    <w:rsid w:val="005E2A64"/>
    <w:rsid w:val="005F4F4A"/>
    <w:rsid w:val="006139C3"/>
    <w:rsid w:val="00621A36"/>
    <w:rsid w:val="00624254"/>
    <w:rsid w:val="00635E47"/>
    <w:rsid w:val="006471A0"/>
    <w:rsid w:val="006759E6"/>
    <w:rsid w:val="00682920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71A1"/>
    <w:rsid w:val="0077373B"/>
    <w:rsid w:val="00785360"/>
    <w:rsid w:val="0079205E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5ED"/>
    <w:rsid w:val="008528EF"/>
    <w:rsid w:val="008537B9"/>
    <w:rsid w:val="0085432C"/>
    <w:rsid w:val="0089396A"/>
    <w:rsid w:val="00895DE2"/>
    <w:rsid w:val="008B0C3F"/>
    <w:rsid w:val="008B19FE"/>
    <w:rsid w:val="008B1B0A"/>
    <w:rsid w:val="008B5504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0415E"/>
    <w:rsid w:val="00A11335"/>
    <w:rsid w:val="00A11AD4"/>
    <w:rsid w:val="00A1296F"/>
    <w:rsid w:val="00A3337E"/>
    <w:rsid w:val="00A42051"/>
    <w:rsid w:val="00A45709"/>
    <w:rsid w:val="00A472ED"/>
    <w:rsid w:val="00A66974"/>
    <w:rsid w:val="00A82BF0"/>
    <w:rsid w:val="00A8466C"/>
    <w:rsid w:val="00A9328D"/>
    <w:rsid w:val="00A94B77"/>
    <w:rsid w:val="00AA0333"/>
    <w:rsid w:val="00AA1419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B00B00"/>
    <w:rsid w:val="00B0169A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5487"/>
    <w:rsid w:val="00B97758"/>
    <w:rsid w:val="00BA4411"/>
    <w:rsid w:val="00BA4FB3"/>
    <w:rsid w:val="00BA5CA1"/>
    <w:rsid w:val="00BB4A9D"/>
    <w:rsid w:val="00BC252B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1460B"/>
    <w:rsid w:val="00C420BA"/>
    <w:rsid w:val="00C448BF"/>
    <w:rsid w:val="00C46190"/>
    <w:rsid w:val="00C50907"/>
    <w:rsid w:val="00C54232"/>
    <w:rsid w:val="00C64B42"/>
    <w:rsid w:val="00C72D53"/>
    <w:rsid w:val="00C757A3"/>
    <w:rsid w:val="00C82D97"/>
    <w:rsid w:val="00C85AC2"/>
    <w:rsid w:val="00C86DD8"/>
    <w:rsid w:val="00CA1A13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37E3C"/>
    <w:rsid w:val="00D50A8D"/>
    <w:rsid w:val="00D55546"/>
    <w:rsid w:val="00D7111A"/>
    <w:rsid w:val="00D82C0D"/>
    <w:rsid w:val="00D84260"/>
    <w:rsid w:val="00D90850"/>
    <w:rsid w:val="00D95430"/>
    <w:rsid w:val="00DA0A8F"/>
    <w:rsid w:val="00DC2242"/>
    <w:rsid w:val="00DC6457"/>
    <w:rsid w:val="00DD2F52"/>
    <w:rsid w:val="00DD4A18"/>
    <w:rsid w:val="00DD5EEB"/>
    <w:rsid w:val="00DE3F43"/>
    <w:rsid w:val="00DF1D3D"/>
    <w:rsid w:val="00DF488B"/>
    <w:rsid w:val="00E03CB2"/>
    <w:rsid w:val="00E3016C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96436"/>
    <w:rsid w:val="00EA1732"/>
    <w:rsid w:val="00EA58A0"/>
    <w:rsid w:val="00EA7FCE"/>
    <w:rsid w:val="00EB07D8"/>
    <w:rsid w:val="00EB0AE5"/>
    <w:rsid w:val="00EB6268"/>
    <w:rsid w:val="00EC523E"/>
    <w:rsid w:val="00ED1753"/>
    <w:rsid w:val="00ED4D4D"/>
    <w:rsid w:val="00EE457D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2CED"/>
    <w:rsid w:val="00F54D6A"/>
    <w:rsid w:val="00F62052"/>
    <w:rsid w:val="00F6323A"/>
    <w:rsid w:val="00F633CB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32268-2412-4CB0-9260-A79829FF5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1111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8</cp:revision>
  <cp:lastPrinted>2022-09-20T16:22:00Z</cp:lastPrinted>
  <dcterms:created xsi:type="dcterms:W3CDTF">2022-09-08T21:42:00Z</dcterms:created>
  <dcterms:modified xsi:type="dcterms:W3CDTF">2022-09-20T16:22:00Z</dcterms:modified>
</cp:coreProperties>
</file>