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E579547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4F05FF">
        <w:rPr>
          <w:rFonts w:ascii="Source Sans Pro" w:hAnsi="Source Sans Pro"/>
          <w:b/>
          <w:sz w:val="22"/>
          <w:szCs w:val="22"/>
          <w:lang w:val="es-ES"/>
        </w:rPr>
        <w:t>96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64C2E3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942821">
        <w:rPr>
          <w:rFonts w:ascii="Source Sans Pro" w:hAnsi="Source Sans Pro"/>
          <w:sz w:val="22"/>
          <w:szCs w:val="22"/>
        </w:rPr>
        <w:t xml:space="preserve">Dictamen </w:t>
      </w:r>
      <w:r w:rsidR="004F05FF">
        <w:rPr>
          <w:rFonts w:ascii="Source Sans Pro" w:hAnsi="Source Sans Pro"/>
          <w:sz w:val="22"/>
          <w:szCs w:val="22"/>
        </w:rPr>
        <w:t>cumplimiento parcial medio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E15A24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4F05FF" w:rsidRPr="001051CB">
        <w:rPr>
          <w:rFonts w:ascii="Source Sans Pro" w:hAnsi="Source Sans Pro"/>
          <w:b/>
          <w:sz w:val="22"/>
          <w:szCs w:val="22"/>
        </w:rPr>
        <w:t>IVAI/VEOFI-334/080/2022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960746B" w14:textId="70C50B32" w:rsidR="00942821" w:rsidRPr="00942821" w:rsidRDefault="004F05FF" w:rsidP="00AA65C1">
      <w:pPr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Secretaría de Finanzas y Planeación</w:t>
      </w:r>
    </w:p>
    <w:p w14:paraId="18A758A6" w14:textId="745EFD3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018FDD30" w14:textId="3DBD2C45" w:rsidR="00A17CF7" w:rsidRDefault="00AA65C1" w:rsidP="004F05FF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942821">
        <w:rPr>
          <w:rFonts w:ascii="Source Sans Pro" w:hAnsi="Source Sans Pro" w:cs="Arial"/>
          <w:sz w:val="22"/>
          <w:szCs w:val="22"/>
        </w:rPr>
        <w:t xml:space="preserve">dictamen </w:t>
      </w:r>
      <w:r w:rsidRPr="00A8623F">
        <w:rPr>
          <w:rFonts w:ascii="Source Sans Pro" w:hAnsi="Source Sans Pro" w:cs="Arial"/>
          <w:sz w:val="22"/>
          <w:szCs w:val="22"/>
        </w:rPr>
        <w:t xml:space="preserve">de </w:t>
      </w:r>
      <w:r w:rsidR="004F05FF">
        <w:rPr>
          <w:rFonts w:ascii="Source Sans Pro" w:hAnsi="Source Sans Pro" w:cs="Arial"/>
          <w:sz w:val="22"/>
          <w:szCs w:val="22"/>
        </w:rPr>
        <w:t>cumplimiento parcial medio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4F05FF">
        <w:rPr>
          <w:rFonts w:ascii="Source Sans Pro" w:hAnsi="Source Sans Pro" w:cs="Arial"/>
          <w:sz w:val="22"/>
          <w:szCs w:val="22"/>
        </w:rPr>
        <w:t xml:space="preserve">cinco fojas útiles </w:t>
      </w:r>
      <w:r w:rsidRPr="00A8623F">
        <w:rPr>
          <w:rFonts w:ascii="Source Sans Pro" w:hAnsi="Source Sans Pro" w:cs="Arial"/>
          <w:sz w:val="22"/>
          <w:szCs w:val="22"/>
        </w:rPr>
        <w:t xml:space="preserve">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="004F05FF">
        <w:rPr>
          <w:rFonts w:ascii="Source Sans Pro" w:hAnsi="Source Sans Pro" w:cs="Arial"/>
          <w:sz w:val="22"/>
          <w:szCs w:val="22"/>
        </w:rPr>
        <w:t>resolutivos</w:t>
      </w:r>
      <w:r w:rsidRPr="00A8623F">
        <w:rPr>
          <w:rFonts w:ascii="Source Sans Pro" w:hAnsi="Source Sans Pro" w:cs="Arial"/>
          <w:sz w:val="22"/>
          <w:szCs w:val="22"/>
        </w:rPr>
        <w:t xml:space="preserve"> estable</w:t>
      </w:r>
      <w:r w:rsidR="004F05FF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7AFCAADC" w14:textId="77777777" w:rsidR="004F05FF" w:rsidRDefault="004F05FF" w:rsidP="004F05FF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6427882D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4F05FF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4F05FF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del primer trimestre de dos mil veintidós establecidas en la Ley General de Transparencia y Acceso a la Información Pública y en la Ley número 875 de Transparencia y Acceso a la Información Pública del Estado de Veracruz.</w:t>
      </w:r>
    </w:p>
    <w:p w14:paraId="5BA01BFC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285E7322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4F05F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F05FF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4A7397FF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4F9AF7C3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4F05F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F05FF">
        <w:rPr>
          <w:rFonts w:ascii="Source Sans Pro" w:hAnsi="Source Sans Pro" w:cs="Arial"/>
          <w:i/>
          <w:sz w:val="18"/>
          <w:szCs w:val="18"/>
        </w:rPr>
        <w:t>.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071FE3C9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D7257BB" w14:textId="77777777" w:rsidR="004F05FF" w:rsidRPr="004F05FF" w:rsidRDefault="004F05FF" w:rsidP="004F05FF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4F05FF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F05FF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4F05FF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07253183" w14:textId="77777777" w:rsidR="00A17CF7" w:rsidRDefault="00A17CF7" w:rsidP="0094282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4F05FF">
      <w:pPr>
        <w:rPr>
          <w:rFonts w:ascii="Source Sans Pro" w:hAnsi="Source Sans Pro"/>
          <w:sz w:val="22"/>
          <w:szCs w:val="22"/>
        </w:rPr>
      </w:pPr>
    </w:p>
    <w:p w14:paraId="1686AE45" w14:textId="7EB18307" w:rsidR="00E977AB" w:rsidRDefault="00AA65C1" w:rsidP="004F05FF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D581D3F" w14:textId="77777777" w:rsidR="004F05FF" w:rsidRPr="00A8623F" w:rsidRDefault="004F05FF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bookmarkStart w:id="1" w:name="_GoBack"/>
      <w:bookmarkEnd w:id="1"/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6653F862" w14:textId="4A33BBEC" w:rsidR="00685BFB" w:rsidRDefault="00AA65C1" w:rsidP="004F05FF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4F05FF">
      <w:pPr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05FF"/>
    <w:rsid w:val="004F66AB"/>
    <w:rsid w:val="004F6DE5"/>
    <w:rsid w:val="00501C8C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42821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17CF7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C287-338D-4D5A-AF5D-2FAB583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2022-09-06T00:58:00Z</dcterms:created>
  <dcterms:modified xsi:type="dcterms:W3CDTF">2022-09-06T00:58:00Z</dcterms:modified>
</cp:coreProperties>
</file>