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FD9CF" w14:textId="77777777" w:rsidR="00817E1C" w:rsidRDefault="00817E1C" w:rsidP="007334A9">
      <w:pPr>
        <w:tabs>
          <w:tab w:val="left" w:pos="7370"/>
        </w:tabs>
        <w:spacing w:after="0"/>
        <w:jc w:val="both"/>
        <w:rPr>
          <w:rFonts w:ascii="Arial" w:eastAsia="Arial" w:hAnsi="Arial" w:cs="Arial"/>
          <w:b/>
          <w:bCs/>
          <w:color w:val="000000" w:themeColor="text1"/>
          <w:sz w:val="24"/>
          <w:szCs w:val="24"/>
        </w:rPr>
      </w:pPr>
    </w:p>
    <w:p w14:paraId="23F50E49" w14:textId="77777777" w:rsidR="00817E1C" w:rsidRDefault="00817E1C" w:rsidP="007334A9">
      <w:pPr>
        <w:tabs>
          <w:tab w:val="left" w:pos="7370"/>
        </w:tabs>
        <w:spacing w:after="0"/>
        <w:jc w:val="both"/>
        <w:rPr>
          <w:rFonts w:ascii="Arial" w:eastAsia="Arial" w:hAnsi="Arial" w:cs="Arial"/>
          <w:b/>
          <w:bCs/>
          <w:color w:val="000000" w:themeColor="text1"/>
          <w:sz w:val="24"/>
          <w:szCs w:val="24"/>
        </w:rPr>
      </w:pPr>
    </w:p>
    <w:p w14:paraId="761ADE37" w14:textId="47298021" w:rsidR="009947FE" w:rsidRPr="002C26B1" w:rsidRDefault="002313F6" w:rsidP="00EB429C">
      <w:pPr>
        <w:tabs>
          <w:tab w:val="left" w:pos="7370"/>
        </w:tabs>
        <w:spacing w:after="0"/>
        <w:jc w:val="both"/>
        <w:rPr>
          <w:rFonts w:ascii="Arial" w:eastAsia="Arial" w:hAnsi="Arial" w:cs="Arial"/>
          <w:b/>
          <w:bCs/>
          <w:sz w:val="24"/>
          <w:szCs w:val="24"/>
          <w:lang w:val="es-ES_tradnl"/>
        </w:rPr>
      </w:pPr>
      <w:bookmarkStart w:id="0" w:name="_GoBack"/>
      <w:r w:rsidRPr="002313F6">
        <w:rPr>
          <w:rFonts w:ascii="Arial" w:hAnsi="Arial" w:cs="Arial"/>
          <w:b/>
          <w:bCs/>
          <w:sz w:val="24"/>
          <w:szCs w:val="24"/>
        </w:rPr>
        <w:t>Ejercicio de Derechos ARCO</w:t>
      </w:r>
      <w:r w:rsidRPr="002C26B1">
        <w:rPr>
          <w:rFonts w:ascii="Arial" w:hAnsi="Arial" w:cs="Arial"/>
          <w:b/>
          <w:bCs/>
          <w:sz w:val="24"/>
          <w:szCs w:val="24"/>
        </w:rPr>
        <w:t xml:space="preserve">. Improcedencia de solicitar gestiones o trámites adicionales. </w:t>
      </w:r>
      <w:bookmarkEnd w:id="0"/>
      <w:r w:rsidRPr="002C26B1">
        <w:rPr>
          <w:rFonts w:ascii="Arial" w:hAnsi="Arial" w:cs="Arial"/>
          <w:sz w:val="24"/>
          <w:szCs w:val="24"/>
        </w:rPr>
        <w:t>El sujeto obligado no puede solicitar a la persona titular o representante legal, la realización de gestiones o trámites adicionales a la presentación de la solicitud de ejercicio de derechos ARCO, para dar atención a la misma, al no contemplarse en la Ley General de Protección de Datos Personales en Posesión de Sujetos Obligados, por lo que deberá entregar la respuesta que corresponda en términos de dicha normativa.</w:t>
      </w:r>
    </w:p>
    <w:p w14:paraId="34713E45" w14:textId="77777777" w:rsidR="00F7763E" w:rsidRDefault="00F7763E" w:rsidP="00EB429C">
      <w:pPr>
        <w:tabs>
          <w:tab w:val="left" w:pos="7370"/>
        </w:tabs>
        <w:spacing w:after="0"/>
        <w:jc w:val="both"/>
        <w:rPr>
          <w:rFonts w:ascii="Arial" w:eastAsia="Arial" w:hAnsi="Arial" w:cs="Arial"/>
          <w:b/>
          <w:bCs/>
          <w:sz w:val="23"/>
          <w:szCs w:val="23"/>
          <w:lang w:val="es-ES_tradnl"/>
        </w:rPr>
      </w:pPr>
    </w:p>
    <w:p w14:paraId="6CF2F962" w14:textId="77777777" w:rsidR="00F7763E" w:rsidRDefault="00F7763E" w:rsidP="00EB429C">
      <w:pPr>
        <w:tabs>
          <w:tab w:val="left" w:pos="7370"/>
        </w:tabs>
        <w:spacing w:after="0"/>
        <w:jc w:val="both"/>
        <w:rPr>
          <w:rFonts w:ascii="Arial" w:eastAsia="Arial" w:hAnsi="Arial" w:cs="Arial"/>
          <w:b/>
          <w:bCs/>
          <w:sz w:val="23"/>
          <w:szCs w:val="23"/>
          <w:lang w:val="es-ES_tradnl"/>
        </w:rPr>
      </w:pPr>
    </w:p>
    <w:p w14:paraId="40EEE5B1" w14:textId="77777777" w:rsidR="00F7763E" w:rsidRDefault="00F7763E" w:rsidP="00EB429C">
      <w:pPr>
        <w:tabs>
          <w:tab w:val="left" w:pos="7370"/>
        </w:tabs>
        <w:spacing w:after="0"/>
        <w:jc w:val="both"/>
        <w:rPr>
          <w:rFonts w:ascii="Arial" w:eastAsia="Arial" w:hAnsi="Arial" w:cs="Arial"/>
          <w:b/>
          <w:bCs/>
          <w:sz w:val="23"/>
          <w:szCs w:val="23"/>
          <w:lang w:val="es-ES_tradnl"/>
        </w:rPr>
      </w:pPr>
    </w:p>
    <w:p w14:paraId="045D199C" w14:textId="77777777" w:rsidR="00F7763E" w:rsidRDefault="00F7763E" w:rsidP="00EB429C">
      <w:pPr>
        <w:tabs>
          <w:tab w:val="left" w:pos="7370"/>
        </w:tabs>
        <w:spacing w:after="0"/>
        <w:jc w:val="both"/>
        <w:rPr>
          <w:rFonts w:ascii="Arial" w:eastAsia="Arial" w:hAnsi="Arial" w:cs="Arial"/>
          <w:b/>
          <w:bCs/>
          <w:sz w:val="23"/>
          <w:szCs w:val="23"/>
          <w:lang w:val="es-ES_tradnl"/>
        </w:rPr>
      </w:pPr>
    </w:p>
    <w:p w14:paraId="22853F0A" w14:textId="77777777" w:rsidR="00F7763E" w:rsidRDefault="00F7763E" w:rsidP="00EB429C">
      <w:pPr>
        <w:tabs>
          <w:tab w:val="left" w:pos="7370"/>
        </w:tabs>
        <w:spacing w:after="0"/>
        <w:jc w:val="both"/>
        <w:rPr>
          <w:rFonts w:ascii="Arial" w:eastAsia="Arial Narrow" w:hAnsi="Arial" w:cs="Arial"/>
          <w:color w:val="000000" w:themeColor="text1"/>
          <w:sz w:val="24"/>
          <w:szCs w:val="24"/>
        </w:rPr>
      </w:pPr>
    </w:p>
    <w:p w14:paraId="4B261A72" w14:textId="77777777" w:rsidR="009947FE" w:rsidRPr="002C26B1" w:rsidRDefault="009947FE" w:rsidP="00EB429C">
      <w:pPr>
        <w:tabs>
          <w:tab w:val="left" w:pos="7370"/>
        </w:tabs>
        <w:spacing w:after="0"/>
        <w:jc w:val="both"/>
        <w:rPr>
          <w:rFonts w:ascii="Arial" w:eastAsia="Arial Narrow" w:hAnsi="Arial" w:cs="Arial"/>
          <w:color w:val="000000" w:themeColor="text1"/>
        </w:rPr>
      </w:pPr>
    </w:p>
    <w:p w14:paraId="053D0031" w14:textId="5ACB25EB" w:rsidR="009E6D22" w:rsidRPr="002C26B1" w:rsidRDefault="009E6D22" w:rsidP="009E6D22">
      <w:pPr>
        <w:tabs>
          <w:tab w:val="left" w:pos="7371"/>
        </w:tabs>
        <w:spacing w:after="0"/>
        <w:jc w:val="both"/>
        <w:rPr>
          <w:rFonts w:ascii="Arial" w:hAnsi="Arial" w:cs="Arial"/>
          <w:b/>
          <w:bCs/>
        </w:rPr>
      </w:pPr>
      <w:r w:rsidRPr="002C26B1">
        <w:rPr>
          <w:rFonts w:ascii="Arial" w:hAnsi="Arial" w:cs="Arial"/>
          <w:b/>
          <w:bCs/>
        </w:rPr>
        <w:t>Precedentes</w:t>
      </w:r>
      <w:r w:rsidR="00D82B2F" w:rsidRPr="002C26B1">
        <w:rPr>
          <w:rFonts w:ascii="Arial" w:hAnsi="Arial" w:cs="Arial"/>
          <w:b/>
          <w:bCs/>
        </w:rPr>
        <w:t>:</w:t>
      </w:r>
    </w:p>
    <w:p w14:paraId="3B03CAE9" w14:textId="77777777" w:rsidR="00817E1C" w:rsidRPr="002C26B1" w:rsidRDefault="00817E1C" w:rsidP="009E6D22">
      <w:pPr>
        <w:tabs>
          <w:tab w:val="left" w:pos="7371"/>
        </w:tabs>
        <w:spacing w:after="0"/>
        <w:jc w:val="both"/>
        <w:rPr>
          <w:rFonts w:ascii="Arial" w:hAnsi="Arial" w:cs="Arial"/>
          <w:b/>
          <w:bCs/>
        </w:rPr>
      </w:pPr>
    </w:p>
    <w:p w14:paraId="22552868" w14:textId="4038A61A" w:rsidR="0017347B" w:rsidRPr="002C26B1" w:rsidRDefault="001055F0" w:rsidP="002313F6">
      <w:pPr>
        <w:pStyle w:val="Prrafodelista"/>
        <w:numPr>
          <w:ilvl w:val="0"/>
          <w:numId w:val="10"/>
        </w:numPr>
        <w:spacing w:after="120"/>
        <w:ind w:left="714" w:hanging="357"/>
        <w:contextualSpacing w:val="0"/>
        <w:jc w:val="both"/>
        <w:rPr>
          <w:rFonts w:ascii="Arial" w:hAnsi="Arial" w:cs="Arial"/>
          <w:bCs/>
          <w:sz w:val="22"/>
          <w:szCs w:val="22"/>
        </w:rPr>
      </w:pPr>
      <w:r w:rsidRPr="002C26B1">
        <w:rPr>
          <w:rFonts w:ascii="Arial" w:hAnsi="Arial" w:cs="Arial"/>
          <w:bCs/>
          <w:sz w:val="22"/>
          <w:szCs w:val="22"/>
        </w:rPr>
        <w:t xml:space="preserve">Protección de datos personales. </w:t>
      </w:r>
      <w:r w:rsidR="009947FE" w:rsidRPr="002C26B1">
        <w:rPr>
          <w:rFonts w:ascii="Arial" w:hAnsi="Arial" w:cs="Arial"/>
          <w:bCs/>
          <w:sz w:val="22"/>
          <w:szCs w:val="22"/>
          <w:lang w:val="es-MX"/>
        </w:rPr>
        <w:t>RRD 399/2022</w:t>
      </w:r>
      <w:r w:rsidRPr="002C26B1">
        <w:rPr>
          <w:rFonts w:ascii="Arial" w:hAnsi="Arial" w:cs="Arial"/>
          <w:bCs/>
          <w:sz w:val="22"/>
          <w:szCs w:val="22"/>
        </w:rPr>
        <w:t xml:space="preserve">. Sesión del </w:t>
      </w:r>
      <w:r w:rsidR="009947FE" w:rsidRPr="002C26B1">
        <w:rPr>
          <w:rFonts w:ascii="Arial" w:eastAsia="Arial Narrow" w:hAnsi="Arial" w:cs="Arial"/>
          <w:color w:val="000000" w:themeColor="text1"/>
          <w:sz w:val="22"/>
          <w:szCs w:val="22"/>
        </w:rPr>
        <w:t>16 de marzo de 2022</w:t>
      </w:r>
      <w:r w:rsidRPr="002C26B1">
        <w:rPr>
          <w:rFonts w:ascii="Arial" w:hAnsi="Arial" w:cs="Arial"/>
          <w:bCs/>
          <w:sz w:val="22"/>
          <w:szCs w:val="22"/>
        </w:rPr>
        <w:t xml:space="preserve">. Votación por </w:t>
      </w:r>
      <w:r w:rsidR="00B24D68" w:rsidRPr="002C26B1">
        <w:rPr>
          <w:rFonts w:ascii="Arial" w:hAnsi="Arial" w:cs="Arial"/>
          <w:bCs/>
          <w:sz w:val="22"/>
          <w:szCs w:val="22"/>
        </w:rPr>
        <w:t>Unanimidad</w:t>
      </w:r>
      <w:r w:rsidRPr="002C26B1">
        <w:rPr>
          <w:rFonts w:ascii="Arial" w:hAnsi="Arial" w:cs="Arial"/>
          <w:bCs/>
          <w:sz w:val="22"/>
          <w:szCs w:val="22"/>
        </w:rPr>
        <w:t xml:space="preserve">. </w:t>
      </w:r>
      <w:r w:rsidR="0099210B" w:rsidRPr="002C26B1">
        <w:rPr>
          <w:rFonts w:ascii="Arial" w:hAnsi="Arial" w:cs="Arial"/>
          <w:bCs/>
          <w:sz w:val="22"/>
          <w:szCs w:val="22"/>
        </w:rPr>
        <w:t>Sin votos particulares o disidentes</w:t>
      </w:r>
      <w:r w:rsidRPr="002C26B1">
        <w:rPr>
          <w:rFonts w:ascii="Arial" w:hAnsi="Arial" w:cs="Arial"/>
          <w:bCs/>
          <w:sz w:val="22"/>
          <w:szCs w:val="22"/>
        </w:rPr>
        <w:t xml:space="preserve">. </w:t>
      </w:r>
      <w:r w:rsidR="0099210B" w:rsidRPr="002C26B1">
        <w:rPr>
          <w:rFonts w:ascii="Arial" w:hAnsi="Arial" w:cs="Arial"/>
          <w:bCs/>
          <w:sz w:val="22"/>
          <w:szCs w:val="22"/>
          <w:lang w:val="es-MX"/>
        </w:rPr>
        <w:t>Secretaría de Salud.</w:t>
      </w:r>
      <w:r w:rsidR="00812336" w:rsidRPr="002C26B1">
        <w:rPr>
          <w:rFonts w:ascii="Arial" w:hAnsi="Arial" w:cs="Arial"/>
          <w:bCs/>
          <w:sz w:val="22"/>
          <w:szCs w:val="22"/>
        </w:rPr>
        <w:t xml:space="preserve"> </w:t>
      </w:r>
      <w:r w:rsidR="00F7763E" w:rsidRPr="002C26B1">
        <w:rPr>
          <w:rFonts w:ascii="Arial" w:hAnsi="Arial" w:cs="Arial"/>
          <w:bCs/>
          <w:sz w:val="22"/>
          <w:szCs w:val="22"/>
          <w:lang w:val="es-MX"/>
        </w:rPr>
        <w:t>Comisionada Ponente Josefina Román Vergara.</w:t>
      </w:r>
    </w:p>
    <w:p w14:paraId="108C201E" w14:textId="0C520775" w:rsidR="00F7763E" w:rsidRPr="002C26B1" w:rsidRDefault="00F7763E" w:rsidP="002313F6">
      <w:pPr>
        <w:pStyle w:val="Prrafodelista"/>
        <w:numPr>
          <w:ilvl w:val="0"/>
          <w:numId w:val="10"/>
        </w:numPr>
        <w:spacing w:after="120"/>
        <w:ind w:left="714" w:hanging="357"/>
        <w:contextualSpacing w:val="0"/>
        <w:jc w:val="both"/>
        <w:rPr>
          <w:rFonts w:ascii="Arial" w:hAnsi="Arial" w:cs="Arial"/>
          <w:bCs/>
          <w:sz w:val="22"/>
          <w:szCs w:val="22"/>
        </w:rPr>
      </w:pPr>
      <w:r w:rsidRPr="002C26B1">
        <w:rPr>
          <w:rFonts w:ascii="Arial" w:hAnsi="Arial" w:cs="Arial"/>
          <w:bCs/>
          <w:sz w:val="22"/>
          <w:szCs w:val="22"/>
        </w:rPr>
        <w:t xml:space="preserve">Protección de datos personales. </w:t>
      </w:r>
      <w:r w:rsidRPr="002C26B1">
        <w:rPr>
          <w:rFonts w:ascii="Arial" w:hAnsi="Arial" w:cs="Arial"/>
          <w:bCs/>
          <w:sz w:val="22"/>
          <w:szCs w:val="22"/>
          <w:lang w:val="es-MX"/>
        </w:rPr>
        <w:t>RRD 507/2022</w:t>
      </w:r>
      <w:r w:rsidRPr="002C26B1">
        <w:rPr>
          <w:rFonts w:ascii="Arial" w:hAnsi="Arial" w:cs="Arial"/>
          <w:bCs/>
          <w:sz w:val="22"/>
          <w:szCs w:val="22"/>
        </w:rPr>
        <w:t xml:space="preserve">. Sesión del </w:t>
      </w:r>
      <w:r w:rsidRPr="002C26B1">
        <w:rPr>
          <w:rFonts w:ascii="Arial" w:eastAsia="Arial Narrow" w:hAnsi="Arial" w:cs="Arial"/>
          <w:color w:val="000000" w:themeColor="text1"/>
          <w:sz w:val="22"/>
          <w:szCs w:val="22"/>
        </w:rPr>
        <w:t>23 de marzo de 2022</w:t>
      </w:r>
      <w:r w:rsidRPr="002C26B1">
        <w:rPr>
          <w:rFonts w:ascii="Arial" w:hAnsi="Arial" w:cs="Arial"/>
          <w:bCs/>
          <w:sz w:val="22"/>
          <w:szCs w:val="22"/>
        </w:rPr>
        <w:t xml:space="preserve">. Votación por </w:t>
      </w:r>
      <w:r w:rsidR="00B24D68" w:rsidRPr="002C26B1">
        <w:rPr>
          <w:rFonts w:ascii="Arial" w:hAnsi="Arial" w:cs="Arial"/>
          <w:bCs/>
          <w:sz w:val="22"/>
          <w:szCs w:val="22"/>
        </w:rPr>
        <w:t>Unanimidad</w:t>
      </w:r>
      <w:r w:rsidRPr="002C26B1">
        <w:rPr>
          <w:rFonts w:ascii="Arial" w:hAnsi="Arial" w:cs="Arial"/>
          <w:bCs/>
          <w:sz w:val="22"/>
          <w:szCs w:val="22"/>
        </w:rPr>
        <w:t xml:space="preserve">. Sin votos particulares o disidentes. </w:t>
      </w:r>
      <w:r w:rsidRPr="002C26B1">
        <w:rPr>
          <w:rFonts w:ascii="Arial" w:hAnsi="Arial" w:cs="Arial"/>
          <w:bCs/>
          <w:sz w:val="22"/>
          <w:szCs w:val="22"/>
          <w:lang w:val="es-MX"/>
        </w:rPr>
        <w:t>Secretaría de Salud.</w:t>
      </w:r>
      <w:r w:rsidRPr="002C26B1">
        <w:rPr>
          <w:rFonts w:ascii="Arial" w:hAnsi="Arial" w:cs="Arial"/>
          <w:bCs/>
          <w:sz w:val="22"/>
          <w:szCs w:val="22"/>
        </w:rPr>
        <w:t xml:space="preserve"> </w:t>
      </w:r>
      <w:r w:rsidRPr="002C26B1">
        <w:rPr>
          <w:rFonts w:ascii="Arial" w:hAnsi="Arial" w:cs="Arial"/>
          <w:bCs/>
          <w:sz w:val="22"/>
          <w:szCs w:val="22"/>
          <w:lang w:val="es-MX"/>
        </w:rPr>
        <w:t>Comisionada Ponente Norma Julieta del Río Venegas.</w:t>
      </w:r>
    </w:p>
    <w:p w14:paraId="11864D94" w14:textId="746E9184" w:rsidR="00F7763E" w:rsidRPr="002C26B1" w:rsidRDefault="00F7763E" w:rsidP="002313F6">
      <w:pPr>
        <w:pStyle w:val="Prrafodelista"/>
        <w:numPr>
          <w:ilvl w:val="0"/>
          <w:numId w:val="10"/>
        </w:numPr>
        <w:spacing w:after="120"/>
        <w:ind w:left="714" w:hanging="357"/>
        <w:contextualSpacing w:val="0"/>
        <w:jc w:val="both"/>
        <w:rPr>
          <w:rFonts w:ascii="Arial" w:hAnsi="Arial" w:cs="Arial"/>
          <w:bCs/>
          <w:sz w:val="22"/>
          <w:szCs w:val="22"/>
        </w:rPr>
      </w:pPr>
      <w:r w:rsidRPr="002C26B1">
        <w:rPr>
          <w:rFonts w:ascii="Arial" w:hAnsi="Arial" w:cs="Arial"/>
          <w:bCs/>
          <w:sz w:val="22"/>
          <w:szCs w:val="22"/>
        </w:rPr>
        <w:t xml:space="preserve">Protección de datos personales. </w:t>
      </w:r>
      <w:r w:rsidRPr="002C26B1">
        <w:rPr>
          <w:rFonts w:ascii="Arial" w:hAnsi="Arial" w:cs="Arial"/>
          <w:bCs/>
          <w:sz w:val="22"/>
          <w:szCs w:val="22"/>
          <w:lang w:val="es-MX"/>
        </w:rPr>
        <w:t>RRD 405/2022</w:t>
      </w:r>
      <w:r w:rsidRPr="002C26B1">
        <w:rPr>
          <w:rFonts w:ascii="Arial" w:hAnsi="Arial" w:cs="Arial"/>
          <w:bCs/>
          <w:sz w:val="22"/>
          <w:szCs w:val="22"/>
        </w:rPr>
        <w:t xml:space="preserve">. Sesión del </w:t>
      </w:r>
      <w:r w:rsidRPr="002C26B1">
        <w:rPr>
          <w:rFonts w:ascii="Arial" w:eastAsia="Arial Narrow" w:hAnsi="Arial" w:cs="Arial"/>
          <w:color w:val="000000" w:themeColor="text1"/>
          <w:sz w:val="22"/>
          <w:szCs w:val="22"/>
        </w:rPr>
        <w:t>31 de marzo de 2022</w:t>
      </w:r>
      <w:r w:rsidRPr="002C26B1">
        <w:rPr>
          <w:rFonts w:ascii="Arial" w:hAnsi="Arial" w:cs="Arial"/>
          <w:bCs/>
          <w:sz w:val="22"/>
          <w:szCs w:val="22"/>
        </w:rPr>
        <w:t xml:space="preserve">. Votación por </w:t>
      </w:r>
      <w:r w:rsidR="002A0981" w:rsidRPr="002C26B1">
        <w:rPr>
          <w:rFonts w:ascii="Arial" w:hAnsi="Arial" w:cs="Arial"/>
          <w:bCs/>
          <w:sz w:val="22"/>
          <w:szCs w:val="22"/>
        </w:rPr>
        <w:t>Unanimidad</w:t>
      </w:r>
      <w:r w:rsidRPr="002C26B1">
        <w:rPr>
          <w:rFonts w:ascii="Arial" w:hAnsi="Arial" w:cs="Arial"/>
          <w:bCs/>
          <w:sz w:val="22"/>
          <w:szCs w:val="22"/>
        </w:rPr>
        <w:t xml:space="preserve">. Sin votos particulares o disidentes. </w:t>
      </w:r>
      <w:r w:rsidRPr="002C26B1">
        <w:rPr>
          <w:rFonts w:ascii="Arial" w:hAnsi="Arial" w:cs="Arial"/>
          <w:bCs/>
          <w:sz w:val="22"/>
          <w:szCs w:val="22"/>
          <w:lang w:val="es-MX"/>
        </w:rPr>
        <w:t>Secretaría de Salud.</w:t>
      </w:r>
      <w:r w:rsidRPr="002C26B1">
        <w:rPr>
          <w:rFonts w:ascii="Arial" w:hAnsi="Arial" w:cs="Arial"/>
          <w:bCs/>
          <w:sz w:val="22"/>
          <w:szCs w:val="22"/>
        </w:rPr>
        <w:t xml:space="preserve"> </w:t>
      </w:r>
      <w:r w:rsidRPr="002C26B1">
        <w:rPr>
          <w:rFonts w:ascii="Arial" w:hAnsi="Arial" w:cs="Arial"/>
          <w:bCs/>
          <w:sz w:val="22"/>
          <w:szCs w:val="22"/>
          <w:lang w:val="es-MX"/>
        </w:rPr>
        <w:t>Comisionado Ponente Francisco Javier Acuña Llamas.</w:t>
      </w:r>
    </w:p>
    <w:p w14:paraId="1D8F0308" w14:textId="77777777" w:rsidR="006D4B6F" w:rsidRPr="00817E1C" w:rsidRDefault="006D4B6F" w:rsidP="00803C2E">
      <w:pPr>
        <w:jc w:val="both"/>
        <w:rPr>
          <w:rFonts w:ascii="Arial" w:hAnsi="Arial" w:cs="Arial"/>
          <w:b/>
          <w:bCs/>
          <w:sz w:val="24"/>
          <w:szCs w:val="24"/>
          <w:lang w:val="es-ES_tradnl"/>
        </w:rPr>
      </w:pPr>
    </w:p>
    <w:p w14:paraId="07B53FCD" w14:textId="77777777" w:rsidR="006D4B6F" w:rsidRPr="00817E1C" w:rsidRDefault="006D4B6F" w:rsidP="00803C2E">
      <w:pPr>
        <w:jc w:val="both"/>
        <w:rPr>
          <w:rFonts w:ascii="Arial" w:hAnsi="Arial" w:cs="Arial"/>
          <w:b/>
          <w:bCs/>
          <w:sz w:val="24"/>
          <w:szCs w:val="24"/>
          <w:lang w:val="es-ES_tradnl"/>
        </w:rPr>
      </w:pPr>
    </w:p>
    <w:p w14:paraId="23C8AC28" w14:textId="77777777" w:rsidR="006D4B6F" w:rsidRDefault="006D4B6F" w:rsidP="00803C2E">
      <w:pPr>
        <w:jc w:val="both"/>
        <w:rPr>
          <w:rFonts w:ascii="Arial" w:hAnsi="Arial" w:cs="Arial"/>
          <w:b/>
          <w:bCs/>
          <w:lang w:val="es-ES_tradnl"/>
        </w:rPr>
      </w:pPr>
    </w:p>
    <w:p w14:paraId="5D3B4F41" w14:textId="77777777" w:rsidR="0074560C" w:rsidRPr="00405D0E" w:rsidRDefault="0074560C" w:rsidP="0074560C">
      <w:pPr>
        <w:spacing w:line="240" w:lineRule="auto"/>
        <w:jc w:val="both"/>
        <w:rPr>
          <w:rFonts w:ascii="Arial Narrow" w:hAnsi="Arial Narrow"/>
          <w:sz w:val="24"/>
          <w:szCs w:val="24"/>
        </w:rPr>
      </w:pPr>
    </w:p>
    <w:sectPr w:rsidR="0074560C" w:rsidRPr="00405D0E" w:rsidSect="00D128B1">
      <w:headerReference w:type="default" r:id="rId10"/>
      <w:footerReference w:type="default" r:id="rId11"/>
      <w:headerReference w:type="first" r:id="rId12"/>
      <w:footerReference w:type="first" r:id="rId13"/>
      <w:pgSz w:w="12240" w:h="15840"/>
      <w:pgMar w:top="1417" w:right="1701" w:bottom="1417" w:left="1701" w:header="708" w:footer="11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8EF9D" w14:textId="77777777" w:rsidR="00454274" w:rsidRDefault="00454274">
      <w:pPr>
        <w:spacing w:after="0" w:line="240" w:lineRule="auto"/>
      </w:pPr>
      <w:r>
        <w:separator/>
      </w:r>
    </w:p>
  </w:endnote>
  <w:endnote w:type="continuationSeparator" w:id="0">
    <w:p w14:paraId="222C06E8" w14:textId="77777777" w:rsidR="00454274" w:rsidRDefault="00454274">
      <w:pPr>
        <w:spacing w:after="0" w:line="240" w:lineRule="auto"/>
      </w:pPr>
      <w:r>
        <w:continuationSeparator/>
      </w:r>
    </w:p>
  </w:endnote>
  <w:endnote w:type="continuationNotice" w:id="1">
    <w:p w14:paraId="56BD4D63" w14:textId="77777777" w:rsidR="00454274" w:rsidRDefault="004542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32B3" w14:textId="77777777" w:rsidR="00461544" w:rsidRDefault="00461544" w:rsidP="001A7C9B">
    <w:pPr>
      <w:pStyle w:val="Piedepgina"/>
      <w:rPr>
        <w:rFonts w:ascii="Arial" w:hAnsi="Arial" w:cs="Arial"/>
        <w:b/>
      </w:rPr>
    </w:pPr>
    <w:r w:rsidRPr="001E6EBA">
      <w:rPr>
        <w:rFonts w:ascii="Arial" w:hAnsi="Arial" w:cs="Arial"/>
        <w:b/>
        <w:noProof/>
        <w:lang w:eastAsia="es-MX"/>
      </w:rPr>
      <w:drawing>
        <wp:anchor distT="0" distB="0" distL="114300" distR="114300" simplePos="0" relativeHeight="251658241" behindDoc="1" locked="0" layoutInCell="1" allowOverlap="1" wp14:anchorId="6EFD0905" wp14:editId="7C50070A">
          <wp:simplePos x="0" y="0"/>
          <wp:positionH relativeFrom="column">
            <wp:posOffset>2177415</wp:posOffset>
          </wp:positionH>
          <wp:positionV relativeFrom="paragraph">
            <wp:posOffset>76200</wp:posOffset>
          </wp:positionV>
          <wp:extent cx="1311910" cy="455930"/>
          <wp:effectExtent l="0" t="0" r="254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iridiana.martinez/Documents/1.inai/2019/6 Junio/Papelería institucional/Templates Papelería institucional Prints-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91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C8DA" w14:textId="0DB91B43" w:rsidR="00461544" w:rsidRPr="001E6EBA" w:rsidRDefault="00461544" w:rsidP="001A7C9B">
    <w:pPr>
      <w:pStyle w:val="Piedepgina"/>
      <w:rPr>
        <w:rFonts w:ascii="Arial" w:hAnsi="Arial" w:cs="Arial"/>
        <w:b/>
      </w:rPr>
    </w:pPr>
    <w:r>
      <w:rPr>
        <w:rFonts w:ascii="Arial" w:hAnsi="Arial" w:cs="Arial"/>
        <w:b/>
      </w:rPr>
      <w:tab/>
    </w:r>
    <w:r>
      <w:rPr>
        <w:rFonts w:ascii="Arial" w:hAnsi="Arial" w:cs="Arial"/>
        <w: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82B2F" w:rsidRPr="002D65A2" w14:paraId="300F5B40" w14:textId="77777777" w:rsidTr="002A0981">
      <w:tc>
        <w:tcPr>
          <w:tcW w:w="8828" w:type="dxa"/>
        </w:tcPr>
        <w:p w14:paraId="35BD7C91" w14:textId="77777777" w:rsidR="00D82B2F" w:rsidRPr="00EC3E25" w:rsidRDefault="00D82B2F" w:rsidP="00D82B2F">
          <w:pPr>
            <w:pStyle w:val="Piedepgina"/>
            <w:ind w:left="601"/>
            <w:rPr>
              <w:rFonts w:ascii="Arial" w:hAnsi="Arial" w:cs="Arial"/>
              <w:b/>
              <w:bCs/>
              <w:sz w:val="12"/>
              <w:szCs w:val="12"/>
            </w:rPr>
          </w:pPr>
        </w:p>
        <w:p w14:paraId="41608D09" w14:textId="77777777" w:rsidR="00D82B2F" w:rsidRPr="00EC3E25" w:rsidRDefault="00D82B2F" w:rsidP="00D82B2F">
          <w:pPr>
            <w:pStyle w:val="Piedepgina"/>
            <w:tabs>
              <w:tab w:val="left" w:pos="1368"/>
              <w:tab w:val="center" w:pos="4306"/>
            </w:tabs>
            <w:rPr>
              <w:rFonts w:ascii="Arial" w:hAnsi="Arial" w:cs="Arial"/>
              <w:b/>
              <w:bCs/>
              <w:sz w:val="28"/>
              <w:szCs w:val="28"/>
            </w:rPr>
          </w:pPr>
          <w:r>
            <w:rPr>
              <w:rFonts w:ascii="Arial" w:hAnsi="Arial" w:cs="Arial"/>
              <w:b/>
              <w:bCs/>
              <w:sz w:val="28"/>
              <w:szCs w:val="28"/>
            </w:rPr>
            <w:tab/>
          </w:r>
          <w:r>
            <w:rPr>
              <w:rFonts w:ascii="Arial" w:hAnsi="Arial" w:cs="Arial"/>
              <w:b/>
              <w:bCs/>
              <w:sz w:val="28"/>
              <w:szCs w:val="28"/>
            </w:rPr>
            <w:tab/>
            <w:t>Tercera</w:t>
          </w:r>
          <w:r w:rsidRPr="00EC3E25">
            <w:rPr>
              <w:rFonts w:ascii="Arial" w:hAnsi="Arial" w:cs="Arial"/>
              <w:b/>
              <w:bCs/>
              <w:sz w:val="28"/>
              <w:szCs w:val="28"/>
            </w:rPr>
            <w:t xml:space="preserve"> Época</w:t>
          </w:r>
        </w:p>
      </w:tc>
    </w:tr>
  </w:tbl>
  <w:p w14:paraId="77492744" w14:textId="6275F075" w:rsidR="00461544" w:rsidRPr="00E8670D" w:rsidRDefault="00461544" w:rsidP="00E8670D">
    <w:pPr>
      <w:pStyle w:val="Piedepgina"/>
      <w:jc w:val="cen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5E6F0" w14:textId="77777777" w:rsidR="00454274" w:rsidRDefault="00454274">
      <w:pPr>
        <w:spacing w:after="0" w:line="240" w:lineRule="auto"/>
      </w:pPr>
      <w:r>
        <w:separator/>
      </w:r>
    </w:p>
  </w:footnote>
  <w:footnote w:type="continuationSeparator" w:id="0">
    <w:p w14:paraId="1ECCE2C5" w14:textId="77777777" w:rsidR="00454274" w:rsidRDefault="00454274">
      <w:pPr>
        <w:spacing w:after="0" w:line="240" w:lineRule="auto"/>
      </w:pPr>
      <w:r>
        <w:continuationSeparator/>
      </w:r>
    </w:p>
  </w:footnote>
  <w:footnote w:type="continuationNotice" w:id="1">
    <w:p w14:paraId="4F2ACC4E" w14:textId="77777777" w:rsidR="00454274" w:rsidRDefault="0045427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23E7" w14:textId="77777777" w:rsidR="00461544" w:rsidRDefault="00461544">
    <w:pPr>
      <w:pStyle w:val="Encabezado"/>
    </w:pPr>
    <w:r>
      <w:rPr>
        <w:noProof/>
        <w:lang w:eastAsia="es-MX"/>
      </w:rPr>
      <w:drawing>
        <wp:anchor distT="0" distB="0" distL="114300" distR="114300" simplePos="0" relativeHeight="251658240" behindDoc="0" locked="0" layoutInCell="1" allowOverlap="1" wp14:anchorId="33384805" wp14:editId="112FB9F1">
          <wp:simplePos x="0" y="0"/>
          <wp:positionH relativeFrom="column">
            <wp:posOffset>0</wp:posOffset>
          </wp:positionH>
          <wp:positionV relativeFrom="paragraph">
            <wp:posOffset>170815</wp:posOffset>
          </wp:positionV>
          <wp:extent cx="5636895" cy="546100"/>
          <wp:effectExtent l="0" t="0" r="190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iridiana.martinez/Documents/1.inai/2019/6 Junio/Papelería institucional/Templates Papelería institucional Prints_Header 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36895"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935F4" w14:textId="77777777" w:rsidR="00461544" w:rsidRDefault="004615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A4F0" w14:textId="77777777" w:rsidR="00D35431" w:rsidRDefault="00D35431" w:rsidP="00D35431">
    <w:pPr>
      <w:pStyle w:val="Encabezado"/>
    </w:pPr>
    <w:r>
      <w:rPr>
        <w:noProof/>
        <w:lang w:eastAsia="es-MX"/>
      </w:rPr>
      <w:drawing>
        <wp:anchor distT="0" distB="0" distL="114300" distR="114300" simplePos="0" relativeHeight="251658242" behindDoc="1" locked="0" layoutInCell="1" allowOverlap="1" wp14:anchorId="706EB9FE" wp14:editId="62E242B4">
          <wp:simplePos x="0" y="0"/>
          <wp:positionH relativeFrom="column">
            <wp:posOffset>290830</wp:posOffset>
          </wp:positionH>
          <wp:positionV relativeFrom="paragraph">
            <wp:posOffset>113030</wp:posOffset>
          </wp:positionV>
          <wp:extent cx="1076325" cy="1114425"/>
          <wp:effectExtent l="0" t="0" r="9525" b="9525"/>
          <wp:wrapNone/>
          <wp:docPr id="3" name="Imagen 3" descr="esc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076325" cy="1114425"/>
                  </a:xfrm>
                  <a:prstGeom prst="rect">
                    <a:avLst/>
                  </a:prstGeom>
                </pic:spPr>
              </pic:pic>
            </a:graphicData>
          </a:graphic>
          <wp14:sizeRelH relativeFrom="page">
            <wp14:pctWidth>0</wp14:pctWidth>
          </wp14:sizeRelH>
          <wp14:sizeRelV relativeFrom="page">
            <wp14:pctHeight>0</wp14:pctHeight>
          </wp14:sizeRelV>
        </wp:anchor>
      </w:drawing>
    </w:r>
  </w:p>
  <w:p w14:paraId="77F31036" w14:textId="77777777" w:rsidR="00964ECA" w:rsidRDefault="00D35431" w:rsidP="00964ECA">
    <w:pPr>
      <w:pStyle w:val="Encabezado"/>
      <w:ind w:left="3402"/>
      <w:jc w:val="center"/>
      <w:rPr>
        <w:rFonts w:ascii="Arial" w:hAnsi="Arial" w:cs="Arial"/>
        <w:b/>
        <w:bCs/>
        <w:sz w:val="28"/>
        <w:szCs w:val="28"/>
      </w:rPr>
    </w:pPr>
    <w:r w:rsidRPr="00A334D5">
      <w:rPr>
        <w:rFonts w:ascii="Arial" w:hAnsi="Arial" w:cs="Arial"/>
        <w:b/>
        <w:bCs/>
        <w:sz w:val="28"/>
        <w:szCs w:val="28"/>
      </w:rPr>
      <w:t>Criterio</w:t>
    </w:r>
    <w:r>
      <w:rPr>
        <w:rFonts w:ascii="Arial" w:hAnsi="Arial" w:cs="Arial"/>
        <w:b/>
        <w:bCs/>
        <w:sz w:val="28"/>
        <w:szCs w:val="28"/>
      </w:rPr>
      <w:t xml:space="preserve"> de Interpretación </w:t>
    </w:r>
  </w:p>
  <w:p w14:paraId="3E8F7F51" w14:textId="4AF87901" w:rsidR="00964ECA" w:rsidRDefault="00F23442" w:rsidP="00964ECA">
    <w:pPr>
      <w:pStyle w:val="Encabezado"/>
      <w:ind w:left="3402"/>
      <w:jc w:val="center"/>
      <w:rPr>
        <w:rFonts w:ascii="Arial" w:hAnsi="Arial" w:cs="Arial"/>
        <w:b/>
        <w:bCs/>
        <w:sz w:val="28"/>
        <w:szCs w:val="28"/>
      </w:rPr>
    </w:pPr>
    <w:r>
      <w:rPr>
        <w:rFonts w:ascii="Arial" w:hAnsi="Arial" w:cs="Arial"/>
        <w:b/>
        <w:bCs/>
        <w:sz w:val="28"/>
        <w:szCs w:val="28"/>
      </w:rPr>
      <w:t xml:space="preserve">para sujetos </w:t>
    </w:r>
    <w:r w:rsidR="00FF060C">
      <w:rPr>
        <w:rFonts w:ascii="Arial" w:hAnsi="Arial" w:cs="Arial"/>
        <w:b/>
        <w:bCs/>
        <w:sz w:val="28"/>
        <w:szCs w:val="28"/>
      </w:rPr>
      <w:t>obligados</w:t>
    </w:r>
    <w:r>
      <w:rPr>
        <w:rFonts w:ascii="Arial" w:hAnsi="Arial" w:cs="Arial"/>
        <w:b/>
        <w:bCs/>
        <w:sz w:val="28"/>
        <w:szCs w:val="28"/>
      </w:rPr>
      <w:t xml:space="preserve"> </w:t>
    </w:r>
  </w:p>
  <w:p w14:paraId="19D03DD7" w14:textId="097091A1" w:rsidR="00964ECA" w:rsidRDefault="005C72B1" w:rsidP="00964ECA">
    <w:pPr>
      <w:pStyle w:val="Encabezado"/>
      <w:ind w:left="3402"/>
      <w:jc w:val="center"/>
      <w:rPr>
        <w:rFonts w:ascii="Arial" w:hAnsi="Arial" w:cs="Arial"/>
        <w:b/>
        <w:bCs/>
        <w:sz w:val="28"/>
        <w:szCs w:val="28"/>
      </w:rPr>
    </w:pPr>
    <w:r>
      <w:rPr>
        <w:rFonts w:ascii="Arial" w:hAnsi="Arial" w:cs="Arial"/>
        <w:b/>
        <w:bCs/>
        <w:sz w:val="28"/>
        <w:szCs w:val="28"/>
      </w:rPr>
      <w:t>Reiterado</w:t>
    </w:r>
  </w:p>
  <w:p w14:paraId="2E68B58E" w14:textId="77777777" w:rsidR="00D35431" w:rsidRDefault="00D35431" w:rsidP="00D35431">
    <w:pPr>
      <w:pStyle w:val="Encabezado"/>
      <w:ind w:left="3402"/>
      <w:jc w:val="both"/>
      <w:rPr>
        <w:rFonts w:ascii="Arial" w:hAnsi="Arial" w:cs="Arial"/>
        <w:b/>
        <w:bCs/>
        <w:sz w:val="28"/>
        <w:szCs w:val="28"/>
      </w:rPr>
    </w:pPr>
  </w:p>
  <w:p w14:paraId="0209D2B2" w14:textId="4D0A7060" w:rsidR="00D35431" w:rsidRPr="00C600E9" w:rsidRDefault="00964ECA" w:rsidP="00D35431">
    <w:pPr>
      <w:pStyle w:val="Encabezado"/>
      <w:ind w:left="3402"/>
      <w:jc w:val="both"/>
      <w:rPr>
        <w:rFonts w:ascii="Arial" w:hAnsi="Arial" w:cs="Arial"/>
        <w:b/>
        <w:bCs/>
        <w:sz w:val="24"/>
        <w:szCs w:val="24"/>
      </w:rPr>
    </w:pPr>
    <w:r>
      <w:rPr>
        <w:noProof/>
        <w:lang w:eastAsia="es-MX"/>
      </w:rPr>
      <mc:AlternateContent>
        <mc:Choice Requires="wps">
          <w:drawing>
            <wp:anchor distT="45720" distB="45720" distL="114300" distR="114300" simplePos="0" relativeHeight="251658243" behindDoc="1" locked="0" layoutInCell="1" allowOverlap="1" wp14:anchorId="1D25CFEE" wp14:editId="4143D831">
              <wp:simplePos x="0" y="0"/>
              <wp:positionH relativeFrom="margin">
                <wp:posOffset>-83820</wp:posOffset>
              </wp:positionH>
              <wp:positionV relativeFrom="paragraph">
                <wp:posOffset>208915</wp:posOffset>
              </wp:positionV>
              <wp:extent cx="18288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5CFEE" id="_x0000_t202" coordsize="21600,21600" o:spt="202" path="m,l,21600r21600,l21600,xe">
              <v:stroke joinstyle="miter"/>
              <v:path gradientshapeok="t" o:connecttype="rect"/>
            </v:shapetype>
            <v:shape id="Cuadro de texto 2" o:spid="_x0000_s1026" type="#_x0000_t202" style="position:absolute;left:0;text-align:left;margin-left:-6.6pt;margin-top:16.45pt;width:2in;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GXDAIAAPc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" stroked="f">
              <v:textbox style="mso-fit-shape-to-text:t">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v:textbox>
              <w10:wrap anchorx="margin"/>
            </v:shape>
          </w:pict>
        </mc:Fallback>
      </mc:AlternateContent>
    </w:r>
    <w:r w:rsidR="00D35431" w:rsidRPr="00C600E9">
      <w:rPr>
        <w:rFonts w:ascii="Arial" w:hAnsi="Arial" w:cs="Arial"/>
        <w:b/>
        <w:bCs/>
        <w:sz w:val="24"/>
        <w:szCs w:val="24"/>
      </w:rPr>
      <w:t xml:space="preserve">Clave de control: </w:t>
    </w:r>
    <w:r w:rsidR="00FF4059">
      <w:rPr>
        <w:rFonts w:ascii="Arial" w:hAnsi="Arial" w:cs="Arial"/>
        <w:sz w:val="24"/>
        <w:szCs w:val="24"/>
      </w:rPr>
      <w:t>SO</w:t>
    </w:r>
    <w:r w:rsidR="00D35431" w:rsidRPr="00A46E9C">
      <w:rPr>
        <w:rFonts w:ascii="Arial" w:hAnsi="Arial" w:cs="Arial"/>
        <w:sz w:val="24"/>
        <w:szCs w:val="24"/>
      </w:rPr>
      <w:t>/</w:t>
    </w:r>
    <w:r w:rsidR="00D35431">
      <w:rPr>
        <w:rFonts w:ascii="Arial" w:hAnsi="Arial" w:cs="Arial"/>
        <w:sz w:val="24"/>
        <w:szCs w:val="24"/>
      </w:rPr>
      <w:t>0</w:t>
    </w:r>
    <w:r w:rsidR="00D35431" w:rsidRPr="00A46E9C">
      <w:rPr>
        <w:rFonts w:ascii="Arial" w:hAnsi="Arial" w:cs="Arial"/>
        <w:sz w:val="24"/>
        <w:szCs w:val="24"/>
      </w:rPr>
      <w:t>0</w:t>
    </w:r>
    <w:r w:rsidR="002313F6">
      <w:rPr>
        <w:rFonts w:ascii="Arial" w:hAnsi="Arial" w:cs="Arial"/>
        <w:sz w:val="24"/>
        <w:szCs w:val="24"/>
      </w:rPr>
      <w:t>3</w:t>
    </w:r>
    <w:r w:rsidR="00D35431" w:rsidRPr="00A46E9C">
      <w:rPr>
        <w:rFonts w:ascii="Arial" w:hAnsi="Arial" w:cs="Arial"/>
        <w:sz w:val="24"/>
        <w:szCs w:val="24"/>
      </w:rPr>
      <w:t>/</w:t>
    </w:r>
    <w:r w:rsidR="00D35431">
      <w:rPr>
        <w:rFonts w:ascii="Arial" w:hAnsi="Arial" w:cs="Arial"/>
        <w:sz w:val="24"/>
        <w:szCs w:val="24"/>
      </w:rPr>
      <w:t>202</w:t>
    </w:r>
    <w:r w:rsidR="002313F6">
      <w:rPr>
        <w:rFonts w:ascii="Arial" w:hAnsi="Arial" w:cs="Arial"/>
        <w:sz w:val="24"/>
        <w:szCs w:val="24"/>
      </w:rPr>
      <w:t>3</w:t>
    </w:r>
  </w:p>
  <w:p w14:paraId="576E583F" w14:textId="67E429CA" w:rsidR="00F23442" w:rsidRPr="00F23442" w:rsidRDefault="00D35431" w:rsidP="00F23442">
    <w:pPr>
      <w:pStyle w:val="Encabezado"/>
      <w:ind w:left="3402"/>
      <w:jc w:val="both"/>
      <w:rPr>
        <w:rFonts w:ascii="Arial" w:hAnsi="Arial" w:cs="Arial"/>
        <w:sz w:val="24"/>
        <w:szCs w:val="24"/>
      </w:rPr>
    </w:pPr>
    <w:r w:rsidRPr="00C600E9">
      <w:rPr>
        <w:rFonts w:ascii="Arial" w:hAnsi="Arial" w:cs="Arial"/>
        <w:b/>
        <w:bCs/>
        <w:sz w:val="24"/>
        <w:szCs w:val="24"/>
      </w:rPr>
      <w:t xml:space="preserve">Materia: </w:t>
    </w:r>
    <w:r w:rsidR="00FF4059" w:rsidRPr="00FF4059">
      <w:rPr>
        <w:rFonts w:ascii="Arial" w:hAnsi="Arial" w:cs="Arial"/>
        <w:sz w:val="24"/>
        <w:szCs w:val="24"/>
      </w:rPr>
      <w:t>Protección de datos personales en posesión de sujetos obligados.</w:t>
    </w:r>
  </w:p>
  <w:p w14:paraId="5651F06B" w14:textId="6E551444" w:rsidR="00D35431" w:rsidRPr="00803C2E" w:rsidRDefault="00D35431" w:rsidP="00D35431">
    <w:pPr>
      <w:pStyle w:val="Encabezado"/>
      <w:ind w:left="3402"/>
      <w:jc w:val="both"/>
      <w:rPr>
        <w:rFonts w:ascii="Arial" w:hAnsi="Arial" w:cs="Arial"/>
        <w:b/>
        <w:bCs/>
        <w:color w:val="FF0000"/>
        <w:sz w:val="24"/>
        <w:szCs w:val="24"/>
      </w:rPr>
    </w:pPr>
    <w:r>
      <w:rPr>
        <w:rFonts w:ascii="Arial" w:hAnsi="Arial" w:cs="Arial"/>
        <w:b/>
        <w:bCs/>
        <w:sz w:val="24"/>
        <w:szCs w:val="24"/>
      </w:rPr>
      <w:t xml:space="preserve">Acuerdo </w:t>
    </w:r>
    <w:r w:rsidR="002C26B1">
      <w:rPr>
        <w:rFonts w:ascii="Arial" w:hAnsi="Arial" w:cs="Arial"/>
        <w:b/>
        <w:bCs/>
        <w:sz w:val="24"/>
        <w:szCs w:val="24"/>
      </w:rPr>
      <w:t>ACT-PUB/25/01/2023.07</w:t>
    </w:r>
  </w:p>
  <w:p w14:paraId="20811C27" w14:textId="77777777" w:rsidR="00D35431" w:rsidRDefault="00D35431" w:rsidP="00D35431">
    <w:pPr>
      <w:pStyle w:val="Encabezado"/>
      <w:ind w:left="3969"/>
      <w:jc w:val="both"/>
      <w:rPr>
        <w:rFonts w:ascii="Arial" w:hAnsi="Arial" w:cs="Arial"/>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23A83D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EC3360"/>
    <w:multiLevelType w:val="hybridMultilevel"/>
    <w:tmpl w:val="4EDE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9352A"/>
    <w:multiLevelType w:val="hybridMultilevel"/>
    <w:tmpl w:val="B9CAEB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F232F0"/>
    <w:multiLevelType w:val="hybridMultilevel"/>
    <w:tmpl w:val="A6C8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57CF8"/>
    <w:multiLevelType w:val="hybridMultilevel"/>
    <w:tmpl w:val="0C427A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B3C1A21"/>
    <w:multiLevelType w:val="hybridMultilevel"/>
    <w:tmpl w:val="6E6C86A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
    <w:nsid w:val="4A277961"/>
    <w:multiLevelType w:val="hybridMultilevel"/>
    <w:tmpl w:val="8C62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B841EFC"/>
    <w:multiLevelType w:val="hybridMultilevel"/>
    <w:tmpl w:val="A34645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7EFC7036"/>
    <w:multiLevelType w:val="hybridMultilevel"/>
    <w:tmpl w:val="5494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2"/>
  </w:num>
  <w:num w:numId="6">
    <w:abstractNumId w:val="5"/>
  </w:num>
  <w:num w:numId="7">
    <w:abstractNumId w:val="1"/>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0C"/>
    <w:rsid w:val="00001570"/>
    <w:rsid w:val="00001CDC"/>
    <w:rsid w:val="000041A4"/>
    <w:rsid w:val="00010B2A"/>
    <w:rsid w:val="000152D2"/>
    <w:rsid w:val="000167E5"/>
    <w:rsid w:val="0002249E"/>
    <w:rsid w:val="00034C64"/>
    <w:rsid w:val="00035696"/>
    <w:rsid w:val="000478A8"/>
    <w:rsid w:val="000506C8"/>
    <w:rsid w:val="00053780"/>
    <w:rsid w:val="000648F5"/>
    <w:rsid w:val="000817EA"/>
    <w:rsid w:val="000A1B86"/>
    <w:rsid w:val="000B0126"/>
    <w:rsid w:val="000B3654"/>
    <w:rsid w:val="000D2168"/>
    <w:rsid w:val="000D2866"/>
    <w:rsid w:val="000D4884"/>
    <w:rsid w:val="000E09A6"/>
    <w:rsid w:val="000F0762"/>
    <w:rsid w:val="000F2820"/>
    <w:rsid w:val="000F6547"/>
    <w:rsid w:val="001055F0"/>
    <w:rsid w:val="001063C7"/>
    <w:rsid w:val="001125C6"/>
    <w:rsid w:val="00115790"/>
    <w:rsid w:val="001167E6"/>
    <w:rsid w:val="00117DCB"/>
    <w:rsid w:val="00123DF4"/>
    <w:rsid w:val="001314F8"/>
    <w:rsid w:val="00133510"/>
    <w:rsid w:val="001377CB"/>
    <w:rsid w:val="00146BE7"/>
    <w:rsid w:val="00150B27"/>
    <w:rsid w:val="0015416F"/>
    <w:rsid w:val="00170109"/>
    <w:rsid w:val="00171A9A"/>
    <w:rsid w:val="0017347B"/>
    <w:rsid w:val="001749CC"/>
    <w:rsid w:val="00184A99"/>
    <w:rsid w:val="001874B3"/>
    <w:rsid w:val="001A57F5"/>
    <w:rsid w:val="001A7C9B"/>
    <w:rsid w:val="001B3642"/>
    <w:rsid w:val="001B5A04"/>
    <w:rsid w:val="001C7D5B"/>
    <w:rsid w:val="001D61F8"/>
    <w:rsid w:val="001D75FB"/>
    <w:rsid w:val="001E3345"/>
    <w:rsid w:val="001F0BA9"/>
    <w:rsid w:val="001F32E1"/>
    <w:rsid w:val="00201C4E"/>
    <w:rsid w:val="00201F2F"/>
    <w:rsid w:val="00212D8E"/>
    <w:rsid w:val="00215DD3"/>
    <w:rsid w:val="00216CBB"/>
    <w:rsid w:val="00217101"/>
    <w:rsid w:val="00217F22"/>
    <w:rsid w:val="00230541"/>
    <w:rsid w:val="002313F6"/>
    <w:rsid w:val="0023328F"/>
    <w:rsid w:val="00242480"/>
    <w:rsid w:val="00243622"/>
    <w:rsid w:val="00251F8E"/>
    <w:rsid w:val="00260299"/>
    <w:rsid w:val="002644A8"/>
    <w:rsid w:val="00271B3C"/>
    <w:rsid w:val="00281004"/>
    <w:rsid w:val="0028225C"/>
    <w:rsid w:val="00296202"/>
    <w:rsid w:val="00297F27"/>
    <w:rsid w:val="002A0981"/>
    <w:rsid w:val="002A1C07"/>
    <w:rsid w:val="002A2265"/>
    <w:rsid w:val="002B660C"/>
    <w:rsid w:val="002C26B1"/>
    <w:rsid w:val="002C3529"/>
    <w:rsid w:val="002C672A"/>
    <w:rsid w:val="002E3461"/>
    <w:rsid w:val="002E37EC"/>
    <w:rsid w:val="002E7D85"/>
    <w:rsid w:val="002F07B1"/>
    <w:rsid w:val="002F0AD4"/>
    <w:rsid w:val="0030505D"/>
    <w:rsid w:val="00310AE5"/>
    <w:rsid w:val="003114ED"/>
    <w:rsid w:val="00317DFC"/>
    <w:rsid w:val="003209EF"/>
    <w:rsid w:val="0032334B"/>
    <w:rsid w:val="00333650"/>
    <w:rsid w:val="00335D5A"/>
    <w:rsid w:val="00347AC7"/>
    <w:rsid w:val="0035304D"/>
    <w:rsid w:val="003560AE"/>
    <w:rsid w:val="00362013"/>
    <w:rsid w:val="00365634"/>
    <w:rsid w:val="00365E54"/>
    <w:rsid w:val="0036793C"/>
    <w:rsid w:val="00370656"/>
    <w:rsid w:val="0038741D"/>
    <w:rsid w:val="003A7546"/>
    <w:rsid w:val="003C35C5"/>
    <w:rsid w:val="003C3A17"/>
    <w:rsid w:val="003D1DD1"/>
    <w:rsid w:val="003E5DA7"/>
    <w:rsid w:val="00413008"/>
    <w:rsid w:val="004200A8"/>
    <w:rsid w:val="00420DFD"/>
    <w:rsid w:val="0042342A"/>
    <w:rsid w:val="004234DD"/>
    <w:rsid w:val="00436A83"/>
    <w:rsid w:val="004415CE"/>
    <w:rsid w:val="00454274"/>
    <w:rsid w:val="00456EB1"/>
    <w:rsid w:val="00461544"/>
    <w:rsid w:val="00464A4F"/>
    <w:rsid w:val="0046590B"/>
    <w:rsid w:val="00467634"/>
    <w:rsid w:val="00470092"/>
    <w:rsid w:val="00475A27"/>
    <w:rsid w:val="004861B9"/>
    <w:rsid w:val="004910BD"/>
    <w:rsid w:val="00496C0C"/>
    <w:rsid w:val="004B0122"/>
    <w:rsid w:val="004D11A7"/>
    <w:rsid w:val="004D5D09"/>
    <w:rsid w:val="004D605A"/>
    <w:rsid w:val="004E2FCC"/>
    <w:rsid w:val="004E58B3"/>
    <w:rsid w:val="005132FB"/>
    <w:rsid w:val="00532992"/>
    <w:rsid w:val="0053346A"/>
    <w:rsid w:val="00564FA1"/>
    <w:rsid w:val="00571239"/>
    <w:rsid w:val="005739E9"/>
    <w:rsid w:val="00574AFD"/>
    <w:rsid w:val="00587C19"/>
    <w:rsid w:val="005909F6"/>
    <w:rsid w:val="00594900"/>
    <w:rsid w:val="0059684E"/>
    <w:rsid w:val="005C249A"/>
    <w:rsid w:val="005C72B1"/>
    <w:rsid w:val="005D1CA7"/>
    <w:rsid w:val="005D1E0E"/>
    <w:rsid w:val="005D31B4"/>
    <w:rsid w:val="005D6698"/>
    <w:rsid w:val="005E471C"/>
    <w:rsid w:val="00601509"/>
    <w:rsid w:val="00602A12"/>
    <w:rsid w:val="00622562"/>
    <w:rsid w:val="006253EB"/>
    <w:rsid w:val="0064101A"/>
    <w:rsid w:val="006671CF"/>
    <w:rsid w:val="00671A0E"/>
    <w:rsid w:val="00672C72"/>
    <w:rsid w:val="006753F0"/>
    <w:rsid w:val="00681029"/>
    <w:rsid w:val="00692861"/>
    <w:rsid w:val="006A3139"/>
    <w:rsid w:val="006A350B"/>
    <w:rsid w:val="006B0810"/>
    <w:rsid w:val="006C727D"/>
    <w:rsid w:val="006D2CF7"/>
    <w:rsid w:val="006D36D8"/>
    <w:rsid w:val="006D4324"/>
    <w:rsid w:val="006D4B6F"/>
    <w:rsid w:val="006F602C"/>
    <w:rsid w:val="00713C8C"/>
    <w:rsid w:val="00713ECD"/>
    <w:rsid w:val="00714F70"/>
    <w:rsid w:val="007156A7"/>
    <w:rsid w:val="007223FF"/>
    <w:rsid w:val="0072637F"/>
    <w:rsid w:val="007271A7"/>
    <w:rsid w:val="0072742E"/>
    <w:rsid w:val="00732E5C"/>
    <w:rsid w:val="007334A9"/>
    <w:rsid w:val="0073784E"/>
    <w:rsid w:val="00740B7E"/>
    <w:rsid w:val="00741174"/>
    <w:rsid w:val="00743818"/>
    <w:rsid w:val="0074560C"/>
    <w:rsid w:val="00746452"/>
    <w:rsid w:val="007600E1"/>
    <w:rsid w:val="00794543"/>
    <w:rsid w:val="0079470A"/>
    <w:rsid w:val="00794B41"/>
    <w:rsid w:val="007A0BF9"/>
    <w:rsid w:val="007A1893"/>
    <w:rsid w:val="007C0594"/>
    <w:rsid w:val="007C4271"/>
    <w:rsid w:val="007C645F"/>
    <w:rsid w:val="007D75BE"/>
    <w:rsid w:val="007F1278"/>
    <w:rsid w:val="00803C2E"/>
    <w:rsid w:val="0081100B"/>
    <w:rsid w:val="00812336"/>
    <w:rsid w:val="00814AA7"/>
    <w:rsid w:val="00817E1C"/>
    <w:rsid w:val="00826067"/>
    <w:rsid w:val="00843E1A"/>
    <w:rsid w:val="00845BC0"/>
    <w:rsid w:val="00862A17"/>
    <w:rsid w:val="008809D6"/>
    <w:rsid w:val="0089005D"/>
    <w:rsid w:val="00896307"/>
    <w:rsid w:val="00897AD2"/>
    <w:rsid w:val="008A0A5D"/>
    <w:rsid w:val="008A503C"/>
    <w:rsid w:val="008B1ABB"/>
    <w:rsid w:val="008C3B08"/>
    <w:rsid w:val="008C6433"/>
    <w:rsid w:val="008F02DB"/>
    <w:rsid w:val="008F7006"/>
    <w:rsid w:val="00914C66"/>
    <w:rsid w:val="00917472"/>
    <w:rsid w:val="009232ED"/>
    <w:rsid w:val="009236F0"/>
    <w:rsid w:val="00926F3F"/>
    <w:rsid w:val="00930190"/>
    <w:rsid w:val="00955274"/>
    <w:rsid w:val="009606E1"/>
    <w:rsid w:val="0096264B"/>
    <w:rsid w:val="00964B81"/>
    <w:rsid w:val="00964ECA"/>
    <w:rsid w:val="00967447"/>
    <w:rsid w:val="00980D63"/>
    <w:rsid w:val="009856AF"/>
    <w:rsid w:val="0099210B"/>
    <w:rsid w:val="009947FE"/>
    <w:rsid w:val="00997EE4"/>
    <w:rsid w:val="009A1147"/>
    <w:rsid w:val="009C0F21"/>
    <w:rsid w:val="009C402C"/>
    <w:rsid w:val="009D0793"/>
    <w:rsid w:val="009D0EEB"/>
    <w:rsid w:val="009E64ED"/>
    <w:rsid w:val="009E6D22"/>
    <w:rsid w:val="00A3166E"/>
    <w:rsid w:val="00A40B56"/>
    <w:rsid w:val="00A5023D"/>
    <w:rsid w:val="00A5452D"/>
    <w:rsid w:val="00A5572C"/>
    <w:rsid w:val="00A76D20"/>
    <w:rsid w:val="00A80CA8"/>
    <w:rsid w:val="00A92F82"/>
    <w:rsid w:val="00A9742B"/>
    <w:rsid w:val="00A97A78"/>
    <w:rsid w:val="00AB1235"/>
    <w:rsid w:val="00AB1E88"/>
    <w:rsid w:val="00AD1D12"/>
    <w:rsid w:val="00AD1D9A"/>
    <w:rsid w:val="00AD4A11"/>
    <w:rsid w:val="00AE2AFB"/>
    <w:rsid w:val="00AE70CE"/>
    <w:rsid w:val="00AF13EC"/>
    <w:rsid w:val="00AF6A8C"/>
    <w:rsid w:val="00B21206"/>
    <w:rsid w:val="00B21A9D"/>
    <w:rsid w:val="00B2345A"/>
    <w:rsid w:val="00B24D68"/>
    <w:rsid w:val="00B25E49"/>
    <w:rsid w:val="00B30628"/>
    <w:rsid w:val="00B336CD"/>
    <w:rsid w:val="00B478AD"/>
    <w:rsid w:val="00B56274"/>
    <w:rsid w:val="00B56462"/>
    <w:rsid w:val="00B62398"/>
    <w:rsid w:val="00B66476"/>
    <w:rsid w:val="00B75540"/>
    <w:rsid w:val="00B81B6B"/>
    <w:rsid w:val="00B909D7"/>
    <w:rsid w:val="00BA2986"/>
    <w:rsid w:val="00BA42BD"/>
    <w:rsid w:val="00BB1373"/>
    <w:rsid w:val="00BB5BF2"/>
    <w:rsid w:val="00BC2A74"/>
    <w:rsid w:val="00BC2E28"/>
    <w:rsid w:val="00BC487A"/>
    <w:rsid w:val="00BD73D2"/>
    <w:rsid w:val="00BE51E1"/>
    <w:rsid w:val="00BE6853"/>
    <w:rsid w:val="00BF03AE"/>
    <w:rsid w:val="00C0476D"/>
    <w:rsid w:val="00C049ED"/>
    <w:rsid w:val="00C12915"/>
    <w:rsid w:val="00C137AB"/>
    <w:rsid w:val="00C15040"/>
    <w:rsid w:val="00C21F10"/>
    <w:rsid w:val="00C372FA"/>
    <w:rsid w:val="00C41A45"/>
    <w:rsid w:val="00C41E6C"/>
    <w:rsid w:val="00C425E9"/>
    <w:rsid w:val="00C43520"/>
    <w:rsid w:val="00C4742A"/>
    <w:rsid w:val="00C5142E"/>
    <w:rsid w:val="00C57777"/>
    <w:rsid w:val="00C64C1E"/>
    <w:rsid w:val="00C753F5"/>
    <w:rsid w:val="00C76BBF"/>
    <w:rsid w:val="00C801DE"/>
    <w:rsid w:val="00C8093D"/>
    <w:rsid w:val="00C8278B"/>
    <w:rsid w:val="00C8296D"/>
    <w:rsid w:val="00C84EA8"/>
    <w:rsid w:val="00C905AA"/>
    <w:rsid w:val="00CA2F8F"/>
    <w:rsid w:val="00CB0B17"/>
    <w:rsid w:val="00CB254E"/>
    <w:rsid w:val="00CB3B16"/>
    <w:rsid w:val="00CB42FF"/>
    <w:rsid w:val="00CB6357"/>
    <w:rsid w:val="00CD5875"/>
    <w:rsid w:val="00CF3B87"/>
    <w:rsid w:val="00D01040"/>
    <w:rsid w:val="00D106FD"/>
    <w:rsid w:val="00D128B1"/>
    <w:rsid w:val="00D15ACB"/>
    <w:rsid w:val="00D23B78"/>
    <w:rsid w:val="00D35431"/>
    <w:rsid w:val="00D35BF5"/>
    <w:rsid w:val="00D365DB"/>
    <w:rsid w:val="00D41679"/>
    <w:rsid w:val="00D4740A"/>
    <w:rsid w:val="00D63532"/>
    <w:rsid w:val="00D73115"/>
    <w:rsid w:val="00D73B04"/>
    <w:rsid w:val="00D82B2F"/>
    <w:rsid w:val="00D92C63"/>
    <w:rsid w:val="00DA1422"/>
    <w:rsid w:val="00DA5772"/>
    <w:rsid w:val="00DA59F1"/>
    <w:rsid w:val="00DB2B5C"/>
    <w:rsid w:val="00DC4B18"/>
    <w:rsid w:val="00DD0F86"/>
    <w:rsid w:val="00DE28D0"/>
    <w:rsid w:val="00DF02D7"/>
    <w:rsid w:val="00E05959"/>
    <w:rsid w:val="00E061E8"/>
    <w:rsid w:val="00E172C6"/>
    <w:rsid w:val="00E21972"/>
    <w:rsid w:val="00E21979"/>
    <w:rsid w:val="00E320C8"/>
    <w:rsid w:val="00E4132E"/>
    <w:rsid w:val="00E42527"/>
    <w:rsid w:val="00E435C3"/>
    <w:rsid w:val="00E458BE"/>
    <w:rsid w:val="00E56352"/>
    <w:rsid w:val="00E816C7"/>
    <w:rsid w:val="00E8670D"/>
    <w:rsid w:val="00E94F2A"/>
    <w:rsid w:val="00E96C16"/>
    <w:rsid w:val="00E97A2B"/>
    <w:rsid w:val="00EB236A"/>
    <w:rsid w:val="00EB429C"/>
    <w:rsid w:val="00EB710C"/>
    <w:rsid w:val="00EC03B8"/>
    <w:rsid w:val="00EC60C8"/>
    <w:rsid w:val="00ED37F5"/>
    <w:rsid w:val="00ED52D8"/>
    <w:rsid w:val="00EE2823"/>
    <w:rsid w:val="00EF2524"/>
    <w:rsid w:val="00EF5E3C"/>
    <w:rsid w:val="00F02561"/>
    <w:rsid w:val="00F03ED7"/>
    <w:rsid w:val="00F11D8B"/>
    <w:rsid w:val="00F12804"/>
    <w:rsid w:val="00F206F1"/>
    <w:rsid w:val="00F23442"/>
    <w:rsid w:val="00F31378"/>
    <w:rsid w:val="00F341C7"/>
    <w:rsid w:val="00F36825"/>
    <w:rsid w:val="00F44DEC"/>
    <w:rsid w:val="00F5060C"/>
    <w:rsid w:val="00F50E13"/>
    <w:rsid w:val="00F643AE"/>
    <w:rsid w:val="00F66455"/>
    <w:rsid w:val="00F7763E"/>
    <w:rsid w:val="00F97DCA"/>
    <w:rsid w:val="00FA2590"/>
    <w:rsid w:val="00FA2D0A"/>
    <w:rsid w:val="00FB3731"/>
    <w:rsid w:val="00FB4D4C"/>
    <w:rsid w:val="00FB79A7"/>
    <w:rsid w:val="00FD0AAA"/>
    <w:rsid w:val="00FE291E"/>
    <w:rsid w:val="00FE625F"/>
    <w:rsid w:val="00FF060C"/>
    <w:rsid w:val="00FF23F5"/>
    <w:rsid w:val="00FF4059"/>
    <w:rsid w:val="0FD4BC9E"/>
    <w:rsid w:val="1425EEC2"/>
    <w:rsid w:val="17DFE52F"/>
    <w:rsid w:val="1CF70F88"/>
    <w:rsid w:val="1DA23123"/>
    <w:rsid w:val="2F152DE0"/>
    <w:rsid w:val="3810C9C2"/>
    <w:rsid w:val="4A2DF4C3"/>
    <w:rsid w:val="4D7D9DED"/>
    <w:rsid w:val="56621E2F"/>
    <w:rsid w:val="5BFC4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B19A9"/>
  <w15:chartTrackingRefBased/>
  <w15:docId w15:val="{0B023679-A4AA-42A7-A171-F1028433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4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C0C"/>
  </w:style>
  <w:style w:type="paragraph" w:styleId="Piedepgina">
    <w:name w:val="footer"/>
    <w:basedOn w:val="Normal"/>
    <w:link w:val="PiedepginaCar"/>
    <w:uiPriority w:val="99"/>
    <w:unhideWhenUsed/>
    <w:rsid w:val="00496C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C0C"/>
  </w:style>
  <w:style w:type="table" w:styleId="Tablaconcuadrcula">
    <w:name w:val="Table Grid"/>
    <w:basedOn w:val="Tablanormal"/>
    <w:uiPriority w:val="39"/>
    <w:rsid w:val="0049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nhideWhenUsed/>
    <w:qFormat/>
    <w:rsid w:val="00496C0C"/>
    <w:pPr>
      <w:spacing w:after="0" w:line="240" w:lineRule="auto"/>
    </w:pPr>
    <w:rPr>
      <w:rFonts w:ascii="Calibri" w:eastAsia="Calibri" w:hAnsi="Calibri"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rsid w:val="00496C0C"/>
    <w:rPr>
      <w:rFonts w:ascii="Calibri" w:eastAsia="Calibri" w:hAnsi="Calibri" w:cs="Times New Roman"/>
      <w:sz w:val="20"/>
      <w:szCs w:val="20"/>
    </w:rPr>
  </w:style>
  <w:style w:type="paragraph" w:styleId="Prrafodelista">
    <w:name w:val="List Paragraph"/>
    <w:aliases w:val="lp1,List Paragraph1,4 Párrafo de lista,Figuras,Dot pt,No Spacing1,List Paragraph Char Char Char,Indicator Text,Numbered Para 1,DH1,Listas,Light Grid - Accent 31,Footnote,Lista de nivel 1,Colorful List - Accent 11,Bullet 1"/>
    <w:basedOn w:val="Normal"/>
    <w:link w:val="PrrafodelistaCar"/>
    <w:uiPriority w:val="34"/>
    <w:qFormat/>
    <w:rsid w:val="00496C0C"/>
    <w:pPr>
      <w:spacing w:after="0" w:line="240" w:lineRule="auto"/>
      <w:ind w:left="720"/>
      <w:contextualSpacing/>
    </w:pPr>
    <w:rPr>
      <w:sz w:val="24"/>
      <w:szCs w:val="24"/>
      <w:lang w:val="es-ES_tradnl"/>
    </w:rPr>
  </w:style>
  <w:style w:type="character" w:customStyle="1" w:styleId="PrrafodelistaCar">
    <w:name w:val="Párrafo de lista Car"/>
    <w:aliases w:val="lp1 Car,List Paragraph1 Car,4 Párrafo de lista Car,Figuras Car,Dot pt Car,No Spacing1 Car,List Paragraph Char Char Char Car,Indicator Text Car,Numbered Para 1 Car,DH1 Car,Listas Car,Light Grid - Accent 31 Car,Footnote Car"/>
    <w:link w:val="Prrafodelista"/>
    <w:uiPriority w:val="34"/>
    <w:qFormat/>
    <w:locked/>
    <w:rsid w:val="00496C0C"/>
    <w:rPr>
      <w:sz w:val="24"/>
      <w:szCs w:val="24"/>
      <w:lang w:val="es-ES_tradnl"/>
    </w:rPr>
  </w:style>
  <w:style w:type="character" w:styleId="Refdecomentario">
    <w:name w:val="annotation reference"/>
    <w:basedOn w:val="Fuentedeprrafopredeter"/>
    <w:uiPriority w:val="99"/>
    <w:semiHidden/>
    <w:unhideWhenUsed/>
    <w:rsid w:val="00BF03AE"/>
    <w:rPr>
      <w:sz w:val="16"/>
      <w:szCs w:val="16"/>
    </w:rPr>
  </w:style>
  <w:style w:type="paragraph" w:styleId="Textocomentario">
    <w:name w:val="annotation text"/>
    <w:basedOn w:val="Normal"/>
    <w:link w:val="TextocomentarioCar"/>
    <w:uiPriority w:val="99"/>
    <w:semiHidden/>
    <w:unhideWhenUsed/>
    <w:rsid w:val="00BF03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03AE"/>
    <w:rPr>
      <w:sz w:val="20"/>
      <w:szCs w:val="20"/>
    </w:rPr>
  </w:style>
  <w:style w:type="paragraph" w:styleId="Asuntodelcomentario">
    <w:name w:val="annotation subject"/>
    <w:basedOn w:val="Textocomentario"/>
    <w:next w:val="Textocomentario"/>
    <w:link w:val="AsuntodelcomentarioCar"/>
    <w:uiPriority w:val="99"/>
    <w:semiHidden/>
    <w:unhideWhenUsed/>
    <w:rsid w:val="00BF03AE"/>
    <w:rPr>
      <w:b/>
      <w:bCs/>
    </w:rPr>
  </w:style>
  <w:style w:type="character" w:customStyle="1" w:styleId="AsuntodelcomentarioCar">
    <w:name w:val="Asunto del comentario Car"/>
    <w:basedOn w:val="TextocomentarioCar"/>
    <w:link w:val="Asuntodelcomentario"/>
    <w:uiPriority w:val="99"/>
    <w:semiHidden/>
    <w:rsid w:val="00BF03AE"/>
    <w:rPr>
      <w:b/>
      <w:bCs/>
      <w:sz w:val="20"/>
      <w:szCs w:val="20"/>
    </w:rPr>
  </w:style>
  <w:style w:type="paragraph" w:styleId="Textodeglobo">
    <w:name w:val="Balloon Text"/>
    <w:basedOn w:val="Normal"/>
    <w:link w:val="TextodegloboCar"/>
    <w:uiPriority w:val="99"/>
    <w:semiHidden/>
    <w:unhideWhenUsed/>
    <w:rsid w:val="00BF0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3AE"/>
    <w:rPr>
      <w:rFonts w:ascii="Segoe UI" w:hAnsi="Segoe UI" w:cs="Segoe UI"/>
      <w:sz w:val="18"/>
      <w:szCs w:val="18"/>
    </w:rPr>
  </w:style>
  <w:style w:type="character" w:styleId="Hipervnculo">
    <w:name w:val="Hyperlink"/>
    <w:basedOn w:val="Fuentedeprrafopredeter"/>
    <w:uiPriority w:val="99"/>
    <w:unhideWhenUsed/>
    <w:rsid w:val="00D128B1"/>
    <w:rPr>
      <w:color w:val="0563C1" w:themeColor="hyperlink"/>
      <w:u w:val="single"/>
    </w:rPr>
  </w:style>
  <w:style w:type="table" w:customStyle="1" w:styleId="Tablaconcuadrcula1">
    <w:name w:val="Tabla con cuadrícula1"/>
    <w:basedOn w:val="Tablanormal"/>
    <w:next w:val="Tablaconcuadrcula"/>
    <w:uiPriority w:val="59"/>
    <w:rsid w:val="00ED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B3642"/>
    <w:rPr>
      <w:color w:val="605E5C"/>
      <w:shd w:val="clear" w:color="auto" w:fill="E1DFDD"/>
    </w:rPr>
  </w:style>
  <w:style w:type="character" w:styleId="Hipervnculovisitado">
    <w:name w:val="FollowedHyperlink"/>
    <w:basedOn w:val="Fuentedeprrafopredeter"/>
    <w:uiPriority w:val="99"/>
    <w:semiHidden/>
    <w:unhideWhenUsed/>
    <w:rsid w:val="00243622"/>
    <w:rPr>
      <w:color w:val="954F72" w:themeColor="followedHyperlink"/>
      <w:u w:val="single"/>
    </w:rPr>
  </w:style>
  <w:style w:type="character" w:customStyle="1" w:styleId="Mencinsinresolver2">
    <w:name w:val="Mención sin resolver2"/>
    <w:basedOn w:val="Fuentedeprrafopredeter"/>
    <w:uiPriority w:val="99"/>
    <w:semiHidden/>
    <w:unhideWhenUsed/>
    <w:rsid w:val="0053346A"/>
    <w:rPr>
      <w:color w:val="605E5C"/>
      <w:shd w:val="clear" w:color="auto" w:fill="E1DFDD"/>
    </w:rPr>
  </w:style>
  <w:style w:type="character" w:customStyle="1" w:styleId="normaltextrun">
    <w:name w:val="normaltextrun"/>
    <w:basedOn w:val="Fuentedeprrafopredeter"/>
    <w:rsid w:val="006D4B6F"/>
  </w:style>
  <w:style w:type="character" w:customStyle="1" w:styleId="eop">
    <w:name w:val="eop"/>
    <w:basedOn w:val="Fuentedeprrafopredeter"/>
    <w:rsid w:val="006D4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CF943B9D59342A2C5387511F07882" ma:contentTypeVersion="21" ma:contentTypeDescription="Create a new document." ma:contentTypeScope="" ma:versionID="e692d4bab7dfbbcb2830265ca480bcc7">
  <xsd:schema xmlns:xsd="http://www.w3.org/2001/XMLSchema" xmlns:xs="http://www.w3.org/2001/XMLSchema" xmlns:p="http://schemas.microsoft.com/office/2006/metadata/properties" xmlns:ns2="65871e39-d953-40b8-ba9c-d5b50d4373d2" targetNamespace="http://schemas.microsoft.com/office/2006/metadata/properties" ma:root="true" ma:fieldsID="99613546d9cc3bae12e175a03b3d5430" ns2:_="">
    <xsd:import namespace="65871e39-d953-40b8-ba9c-d5b50d4373d2"/>
    <xsd:element name="properties">
      <xsd:complexType>
        <xsd:sequence>
          <xsd:element name="documentManagement">
            <xsd:complexType>
              <xsd:all>
                <xsd:element ref="ns2:Nombre" minOccurs="0"/>
                <xsd:element ref="ns2:Expediente1" minOccurs="0"/>
                <xsd:element ref="ns2:Resolucion1" minOccurs="0"/>
                <xsd:element ref="ns2:Expediente2" minOccurs="0"/>
                <xsd:element ref="ns2:Resolucion2" minOccurs="0"/>
                <xsd:element ref="ns2:Expediente3" minOccurs="0"/>
                <xsd:element ref="ns2:Resolucion3" minOccurs="0"/>
                <xsd:element ref="ns2:Expediente4" minOccurs="0"/>
                <xsd:element ref="ns2:Resolucion4" minOccurs="0"/>
                <xsd:element ref="ns2:Expediente5" minOccurs="0"/>
                <xsd:element ref="ns2:Resolucion5" minOccurs="0"/>
                <xsd:element ref="ns2:Anio" minOccurs="0"/>
                <xsd:element ref="ns2:Vigente" minOccurs="0"/>
                <xsd:element ref="ns2:Epoca" minOccurs="0"/>
                <xsd:element ref="ns2:Materia" minOccurs="0"/>
                <xsd:element ref="ns2:Tema" minOccurs="0"/>
                <xsd:element ref="ns2:Tipo" minOccurs="0"/>
                <xsd:element ref="ns2:Contenido" minOccurs="0"/>
                <xsd:element ref="ns2:Comentario" minOccurs="0"/>
                <xsd:element ref="ns2:NoCriteri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71e39-d953-40b8-ba9c-d5b50d4373d2" elementFormDefault="qualified">
    <xsd:import namespace="http://schemas.microsoft.com/office/2006/documentManagement/types"/>
    <xsd:import namespace="http://schemas.microsoft.com/office/infopath/2007/PartnerControls"/>
    <xsd:element name="Nombre" ma:index="8" nillable="true" ma:displayName="Nombre" ma:internalName="Nombre">
      <xsd:simpleType>
        <xsd:restriction base="dms:Note"/>
      </xsd:simpleType>
    </xsd:element>
    <xsd:element name="Expediente1" ma:index="9" nillable="true" ma:displayName="Expediente1" ma:internalName="Expediente1">
      <xsd:simpleType>
        <xsd:restriction base="dms:Text">
          <xsd:maxLength value="255"/>
        </xsd:restriction>
      </xsd:simpleType>
    </xsd:element>
    <xsd:element name="Resolucion1" ma:index="10" nillable="true" ma:displayName="Resolucion1" ma:internalName="Resolucion1">
      <xsd:simpleType>
        <xsd:restriction base="dms:Text">
          <xsd:maxLength value="255"/>
        </xsd:restriction>
      </xsd:simpleType>
    </xsd:element>
    <xsd:element name="Expediente2" ma:index="11" nillable="true" ma:displayName="Expediente2" ma:internalName="Expediente2">
      <xsd:simpleType>
        <xsd:restriction base="dms:Text">
          <xsd:maxLength value="255"/>
        </xsd:restriction>
      </xsd:simpleType>
    </xsd:element>
    <xsd:element name="Resolucion2" ma:index="12" nillable="true" ma:displayName="Resolucion2" ma:internalName="Resolucion2">
      <xsd:simpleType>
        <xsd:restriction base="dms:Text">
          <xsd:maxLength value="255"/>
        </xsd:restriction>
      </xsd:simpleType>
    </xsd:element>
    <xsd:element name="Expediente3" ma:index="13" nillable="true" ma:displayName="Expediente3" ma:internalName="Expediente3">
      <xsd:simpleType>
        <xsd:restriction base="dms:Text">
          <xsd:maxLength value="255"/>
        </xsd:restriction>
      </xsd:simpleType>
    </xsd:element>
    <xsd:element name="Resolucion3" ma:index="14" nillable="true" ma:displayName="Resolucion3" ma:internalName="Resolucion3">
      <xsd:simpleType>
        <xsd:restriction base="dms:Text">
          <xsd:maxLength value="255"/>
        </xsd:restriction>
      </xsd:simpleType>
    </xsd:element>
    <xsd:element name="Expediente4" ma:index="15" nillable="true" ma:displayName="Expediente4" ma:internalName="Expediente4">
      <xsd:simpleType>
        <xsd:restriction base="dms:Text">
          <xsd:maxLength value="255"/>
        </xsd:restriction>
      </xsd:simpleType>
    </xsd:element>
    <xsd:element name="Resolucion4" ma:index="16" nillable="true" ma:displayName="Resolucion4" ma:internalName="Resolucion4">
      <xsd:simpleType>
        <xsd:restriction base="dms:Text">
          <xsd:maxLength value="255"/>
        </xsd:restriction>
      </xsd:simpleType>
    </xsd:element>
    <xsd:element name="Expediente5" ma:index="17" nillable="true" ma:displayName="Expediente5" ma:internalName="Expediente5">
      <xsd:simpleType>
        <xsd:restriction base="dms:Text">
          <xsd:maxLength value="255"/>
        </xsd:restriction>
      </xsd:simpleType>
    </xsd:element>
    <xsd:element name="Resolucion5" ma:index="18" nillable="true" ma:displayName="Resolucion5" ma:internalName="Resolucion5">
      <xsd:simpleType>
        <xsd:restriction base="dms:Text">
          <xsd:maxLength value="255"/>
        </xsd:restriction>
      </xsd:simpleType>
    </xsd:element>
    <xsd:element name="Anio" ma:index="19" nillable="true" ma:displayName="Anio" ma:internalName="Anio">
      <xsd:simpleType>
        <xsd:restriction base="dms:Text">
          <xsd:maxLength value="255"/>
        </xsd:restriction>
      </xsd:simpleType>
    </xsd:element>
    <xsd:element name="Vigente" ma:index="20" nillable="true" ma:displayName="Vigente" ma:internalName="Vigente">
      <xsd:simpleType>
        <xsd:restriction base="dms:Text">
          <xsd:maxLength value="255"/>
        </xsd:restriction>
      </xsd:simpleType>
    </xsd:element>
    <xsd:element name="Epoca" ma:index="21" nillable="true" ma:displayName="Epoca" ma:internalName="Epoca">
      <xsd:simpleType>
        <xsd:restriction base="dms:Text">
          <xsd:maxLength value="255"/>
        </xsd:restriction>
      </xsd:simpleType>
    </xsd:element>
    <xsd:element name="Materia" ma:index="22" nillable="true" ma:displayName="Materia" ma:internalName="Materia">
      <xsd:simpleType>
        <xsd:restriction base="dms:Text">
          <xsd:maxLength value="255"/>
        </xsd:restriction>
      </xsd:simpleType>
    </xsd:element>
    <xsd:element name="Tema" ma:index="23" nillable="true" ma:displayName="Tema" ma:internalName="Tema">
      <xsd:simpleType>
        <xsd:restriction base="dms:Text">
          <xsd:maxLength value="255"/>
        </xsd:restriction>
      </xsd:simpleType>
    </xsd:element>
    <xsd:element name="Tipo" ma:index="24" nillable="true" ma:displayName="Tipo" ma:internalName="Tipo">
      <xsd:simpleType>
        <xsd:restriction base="dms:Text">
          <xsd:maxLength value="255"/>
        </xsd:restriction>
      </xsd:simpleType>
    </xsd:element>
    <xsd:element name="Contenido" ma:index="25" nillable="true" ma:displayName="Contenido" ma:internalName="Contenido">
      <xsd:simpleType>
        <xsd:restriction base="dms:Note"/>
      </xsd:simpleType>
    </xsd:element>
    <xsd:element name="Comentario" ma:index="26" nillable="true" ma:displayName="Comentario" ma:internalName="Comentario">
      <xsd:simpleType>
        <xsd:restriction base="dms:Text">
          <xsd:maxLength value="255"/>
        </xsd:restriction>
      </xsd:simpleType>
    </xsd:element>
    <xsd:element name="NoCriterio" ma:index="27" ma:displayName="NoCriterio" ma:decimals="0" ma:internalName="NoCriterio">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ediente2 xmlns="65871e39-d953-40b8-ba9c-d5b50d4373d2">RRD 507/2022. Sesión del 23 de marzo de 2022. Votación por Unanimidad. Sin votos particulares o disidentes.</Expediente2>
    <Resolucion3 xmlns="65871e39-d953-40b8-ba9c-d5b50d4373d2">http://consultas.ifai.org.mx/descargar.php?r=./pdf/resoluciones/2022/&amp;a=RRD%20405.zip</Resolucion3>
    <Resolucion2 xmlns="65871e39-d953-40b8-ba9c-d5b50d4373d2">http://consultas.ifai.org.mx/descargar.php?r=./pdf/resoluciones/2022/&amp;a=RRA%201507.zip</Resolucion2>
    <Expediente3 xmlns="65871e39-d953-40b8-ba9c-d5b50d4373d2">RRD 405/2022. Sesión del 31 de marzo de 2022. Votación por Unanimidad. Sin votos particulares o disidentes</Expediente3>
    <Resolucion1 xmlns="65871e39-d953-40b8-ba9c-d5b50d4373d2">http://consultas.ifai.org.mx/descargar.php?r=./pdf/resoluciones/2022/&amp;a=RRD%20399.zip</Resolucion1>
    <Expediente1 xmlns="65871e39-d953-40b8-ba9c-d5b50d4373d2">RRD 399/2022. Sesión del 16 de marzo de 2022. Votación por Unanimidad. Sin votos particulares o disidentes.</Expediente1>
    <Expediente4 xmlns="65871e39-d953-40b8-ba9c-d5b50d4373d2" xsi:nil="true"/>
    <Resolucion5 xmlns="65871e39-d953-40b8-ba9c-d5b50d4373d2" xsi:nil="true"/>
    <Comentario xmlns="65871e39-d953-40b8-ba9c-d5b50d4373d2" xsi:nil="true"/>
    <Nombre xmlns="65871e39-d953-40b8-ba9c-d5b50d4373d2">Ejercicio de Derechos ARCO. Improcedencia de solicitar gestiones o trámites adicionales</Nombre>
    <Resolucion4 xmlns="65871e39-d953-40b8-ba9c-d5b50d4373d2" xsi:nil="true"/>
    <Expediente5 xmlns="65871e39-d953-40b8-ba9c-d5b50d4373d2" xsi:nil="true"/>
    <Tema xmlns="65871e39-d953-40b8-ba9c-d5b50d4373d2">Derechos ARCO</Tema>
    <Vigente xmlns="65871e39-d953-40b8-ba9c-d5b50d4373d2">Si</Vigente>
    <Contenido xmlns="65871e39-d953-40b8-ba9c-d5b50d4373d2">Ejercicio de Derechos ARCO. Improcedencia de solicitar gestiones o trámites adicionales. El sujeto obligado no puede solicitar a la persona titular o representante legal, la realización de gestiones o trámites adicionales a la presentación de la solicitud de ejercicio de derechos ARCO, para dar atención a la misma, al no contemplarse en la Ley General de Protección de Datos Personales en Posesión de Sujetos Obligados, por lo que deberá entregar la respuesta que corresponda en términos de dicha normativa.</Contenido>
    <Anio xmlns="65871e39-d953-40b8-ba9c-d5b50d4373d2">2023</Anio>
    <NoCriterio xmlns="65871e39-d953-40b8-ba9c-d5b50d4373d2">3</NoCriterio>
    <Tipo xmlns="65871e39-d953-40b8-ba9c-d5b50d4373d2">Reiterado</Tipo>
    <Materia xmlns="65871e39-d953-40b8-ba9c-d5b50d4373d2">Protección de datos personales en posesión de sujetos obligados</Materia>
    <Epoca xmlns="65871e39-d953-40b8-ba9c-d5b50d4373d2">Tercera</Epoca>
  </documentManagement>
</p:properties>
</file>

<file path=customXml/itemProps1.xml><?xml version="1.0" encoding="utf-8"?>
<ds:datastoreItem xmlns:ds="http://schemas.openxmlformats.org/officeDocument/2006/customXml" ds:itemID="{85CF9A53-AD30-4318-8C4B-5FD790723F41}">
  <ds:schemaRefs>
    <ds:schemaRef ds:uri="http://schemas.microsoft.com/sharepoint/v3/contenttype/forms"/>
  </ds:schemaRefs>
</ds:datastoreItem>
</file>

<file path=customXml/itemProps2.xml><?xml version="1.0" encoding="utf-8"?>
<ds:datastoreItem xmlns:ds="http://schemas.openxmlformats.org/officeDocument/2006/customXml" ds:itemID="{68FAFE55-4368-401C-97B8-F468CCA44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71e39-d953-40b8-ba9c-d5b50d437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27B0ED-5988-44A6-BBB5-62D60778CAD2}">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dcmitype/"/>
    <ds:schemaRef ds:uri="65871e39-d953-40b8-ba9c-d5b50d4373d2"/>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986</Characters>
  <Application>Microsoft Office Word</Application>
  <DocSecurity>4</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Armando Sánchez Aguilar</dc:creator>
  <cp:keywords/>
  <dc:description/>
  <cp:lastModifiedBy>Cuenta Microsoft</cp:lastModifiedBy>
  <cp:revision>2</cp:revision>
  <cp:lastPrinted>2022-03-11T01:46:00Z</cp:lastPrinted>
  <dcterms:created xsi:type="dcterms:W3CDTF">2023-04-11T19:11:00Z</dcterms:created>
  <dcterms:modified xsi:type="dcterms:W3CDTF">2023-04-11T19:11:00Z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0x010100EBFCF943B9D59342A2C5387511F07882</vt:lpwstr>
  </property>
</Properties>
</file>